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C1" w:rsidRDefault="00671BC1" w:rsidP="00671BC1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1524000" cy="171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C1" w:rsidRDefault="00671BC1" w:rsidP="00671BC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71BC1" w:rsidRDefault="00671BC1" w:rsidP="00671BC1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СЕЙМСКОГО СЕЛЬСОВЕТА</w:t>
      </w:r>
    </w:p>
    <w:p w:rsidR="00671BC1" w:rsidRDefault="00671BC1" w:rsidP="00671BC1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671BC1" w:rsidRDefault="00671BC1" w:rsidP="00671BC1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71BC1" w:rsidRDefault="00671BC1" w:rsidP="00671BC1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71BC1" w:rsidRDefault="00671BC1" w:rsidP="00671BC1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71BC1" w:rsidRDefault="00671BC1" w:rsidP="00671BC1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31 января 2019 года №19</w:t>
      </w:r>
    </w:p>
    <w:p w:rsidR="00671BC1" w:rsidRDefault="00671BC1" w:rsidP="00671BC1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71BC1" w:rsidRDefault="00671BC1" w:rsidP="00671BC1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проведении капитального ремонта </w:t>
      </w:r>
    </w:p>
    <w:p w:rsidR="00671BC1" w:rsidRDefault="00671BC1" w:rsidP="00671BC1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многоквартирного дома, собственники помещений</w:t>
      </w:r>
    </w:p>
    <w:p w:rsidR="00671BC1" w:rsidRDefault="00671BC1" w:rsidP="00671BC1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котором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формируют фонд капитального ремонта</w:t>
      </w:r>
    </w:p>
    <w:p w:rsidR="00671BC1" w:rsidRDefault="00671BC1" w:rsidP="00671BC1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счете Регионального оператора и не приняли решение</w:t>
      </w:r>
    </w:p>
    <w:p w:rsidR="00671BC1" w:rsidRDefault="00671BC1" w:rsidP="00671BC1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проведении капитального ремонта.</w:t>
      </w:r>
    </w:p>
    <w:p w:rsidR="00671BC1" w:rsidRDefault="00671BC1" w:rsidP="00671BC1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671BC1" w:rsidRDefault="00671BC1" w:rsidP="00671BC1">
      <w:pPr>
        <w:pStyle w:val="a3"/>
        <w:tabs>
          <w:tab w:val="left" w:pos="70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В соответствии с частью 6 статьи 189 Жилищного кодекса Российской Федерации, Администрация Сеймского сельсовета Мантуровского района Курской области, Постановляет:</w:t>
      </w:r>
    </w:p>
    <w:p w:rsidR="00671BC1" w:rsidRDefault="00671BC1" w:rsidP="00671BC1">
      <w:pPr>
        <w:pStyle w:val="a3"/>
        <w:tabs>
          <w:tab w:val="left" w:pos="70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1. Провести капитальный ремонт общего имущества в многоквартирном доме общей площадью 1837,90  кв.м., расположенном по адресу: Курская область,</w:t>
      </w:r>
    </w:p>
    <w:p w:rsidR="00671BC1" w:rsidRDefault="00671BC1" w:rsidP="00671BC1">
      <w:pPr>
        <w:pStyle w:val="a3"/>
        <w:tabs>
          <w:tab w:val="left" w:pos="708"/>
        </w:tabs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Мантуровский</w:t>
      </w:r>
      <w:proofErr w:type="spellEnd"/>
      <w:r>
        <w:rPr>
          <w:rFonts w:ascii="Arial" w:hAnsi="Arial" w:cs="Arial"/>
          <w:bCs/>
        </w:rPr>
        <w:t xml:space="preserve"> район, село Сейм  ул. Мира д.2, собственники помещений в котором в установленные ч. 4 ст.189 Жилищного кодекса Российской Федерации сроки, формирующие фонд капитального ремонта на счете Регионального оператора фонда капитального ремонта многоквартирных домов Курской области не приняли решение о проведении капитального ремонта в соответствии  с Региональной программой капитального ремонта и предложениями Регионального  оператора</w:t>
      </w:r>
      <w:proofErr w:type="gramEnd"/>
    </w:p>
    <w:p w:rsidR="00671BC1" w:rsidRDefault="00671BC1" w:rsidP="00671BC1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2. Зам. Главы Сеймского сельсовета Тарасовой Н.Н. направить настоящее постановление Региональному оператору фонда капитального ремонта многоквартирных домов Курской области.</w:t>
      </w:r>
    </w:p>
    <w:p w:rsidR="00671BC1" w:rsidRDefault="00671BC1" w:rsidP="00671BC1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671BC1" w:rsidRDefault="00671BC1" w:rsidP="00671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BC1" w:rsidRDefault="00671BC1" w:rsidP="00671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BC1" w:rsidRDefault="00671BC1" w:rsidP="00671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BC1" w:rsidRDefault="00671BC1" w:rsidP="00671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Сеймского сельсовета</w:t>
      </w:r>
    </w:p>
    <w:p w:rsidR="00671BC1" w:rsidRDefault="00671BC1" w:rsidP="00671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Мантуровского района                                                А.Н.Уколов</w:t>
      </w:r>
    </w:p>
    <w:p w:rsidR="00567024" w:rsidRDefault="00567024"/>
    <w:sectPr w:rsidR="0056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BC1"/>
    <w:rsid w:val="00567024"/>
    <w:rsid w:val="0067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71BC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71BC1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2</cp:revision>
  <dcterms:created xsi:type="dcterms:W3CDTF">2019-02-11T11:35:00Z</dcterms:created>
  <dcterms:modified xsi:type="dcterms:W3CDTF">2019-02-11T11:35:00Z</dcterms:modified>
</cp:coreProperties>
</file>