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01" w:rsidRPr="002B0401" w:rsidRDefault="002B0401" w:rsidP="002B0401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</w:p>
    <w:p w:rsidR="00BC1892" w:rsidRPr="00EE091F" w:rsidRDefault="00BC1892" w:rsidP="00BC1892">
      <w:pPr>
        <w:tabs>
          <w:tab w:val="left" w:pos="708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091F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BC1892" w:rsidRPr="00EE091F" w:rsidRDefault="00BC1892" w:rsidP="00BC1892">
      <w:pPr>
        <w:tabs>
          <w:tab w:val="left" w:pos="708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091F">
        <w:rPr>
          <w:rFonts w:ascii="Arial" w:hAnsi="Arial" w:cs="Arial"/>
          <w:b/>
          <w:bCs/>
          <w:sz w:val="32"/>
          <w:szCs w:val="32"/>
        </w:rPr>
        <w:t>СЕЙМСКОГО СЕЛЬСОВЕТА</w:t>
      </w:r>
    </w:p>
    <w:p w:rsidR="00BC1892" w:rsidRPr="00EE091F" w:rsidRDefault="00BC1892" w:rsidP="00BC1892">
      <w:pPr>
        <w:tabs>
          <w:tab w:val="left" w:pos="708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091F">
        <w:rPr>
          <w:rFonts w:ascii="Arial" w:hAnsi="Arial" w:cs="Arial"/>
          <w:b/>
          <w:bCs/>
          <w:sz w:val="32"/>
          <w:szCs w:val="32"/>
        </w:rPr>
        <w:t>МАНТУРОВСКОГО РАЙОНА</w:t>
      </w:r>
    </w:p>
    <w:p w:rsidR="00BC1892" w:rsidRPr="00EE091F" w:rsidRDefault="00BC1892" w:rsidP="00BC1892">
      <w:pPr>
        <w:tabs>
          <w:tab w:val="left" w:pos="708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BC1892" w:rsidRPr="00EE091F" w:rsidRDefault="00BC1892" w:rsidP="00BC1892">
      <w:pPr>
        <w:tabs>
          <w:tab w:val="left" w:pos="708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091F">
        <w:rPr>
          <w:rFonts w:ascii="Arial" w:hAnsi="Arial" w:cs="Arial"/>
          <w:b/>
          <w:sz w:val="32"/>
          <w:szCs w:val="32"/>
        </w:rPr>
        <w:t>ПОСТАНОВЛЕНИЕ</w:t>
      </w:r>
    </w:p>
    <w:p w:rsidR="00BC1892" w:rsidRPr="00EE091F" w:rsidRDefault="00BC1892" w:rsidP="00BC189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091F">
        <w:rPr>
          <w:rFonts w:ascii="Arial" w:hAnsi="Arial" w:cs="Arial"/>
          <w:b/>
          <w:sz w:val="32"/>
          <w:szCs w:val="32"/>
        </w:rPr>
        <w:t xml:space="preserve">от </w:t>
      </w:r>
      <w:r w:rsidR="002B0401" w:rsidRPr="00EE091F">
        <w:rPr>
          <w:rFonts w:ascii="Arial" w:hAnsi="Arial" w:cs="Arial"/>
          <w:b/>
          <w:sz w:val="32"/>
          <w:szCs w:val="32"/>
        </w:rPr>
        <w:t>17 марта   2021</w:t>
      </w:r>
      <w:r w:rsidRPr="00EE091F">
        <w:rPr>
          <w:rFonts w:ascii="Arial" w:hAnsi="Arial" w:cs="Arial"/>
          <w:b/>
          <w:sz w:val="32"/>
          <w:szCs w:val="32"/>
        </w:rPr>
        <w:t xml:space="preserve"> г.  № </w:t>
      </w:r>
      <w:r w:rsidR="00072042" w:rsidRPr="00EE091F">
        <w:rPr>
          <w:rFonts w:ascii="Arial" w:hAnsi="Arial" w:cs="Arial"/>
          <w:b/>
          <w:sz w:val="32"/>
          <w:szCs w:val="32"/>
        </w:rPr>
        <w:t>13</w:t>
      </w:r>
    </w:p>
    <w:p w:rsidR="00BC1892" w:rsidRPr="00EE091F" w:rsidRDefault="00BC1892" w:rsidP="00BC189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11934" w:rsidRPr="00EE091F" w:rsidRDefault="00BC1892" w:rsidP="0021193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091F">
        <w:rPr>
          <w:rFonts w:ascii="Arial" w:hAnsi="Arial" w:cs="Arial"/>
          <w:b/>
          <w:sz w:val="32"/>
          <w:szCs w:val="32"/>
        </w:rPr>
        <w:t xml:space="preserve">О </w:t>
      </w:r>
      <w:r w:rsidR="001C1F88" w:rsidRPr="00EE091F">
        <w:rPr>
          <w:rFonts w:ascii="Arial" w:hAnsi="Arial" w:cs="Arial"/>
          <w:b/>
          <w:sz w:val="32"/>
          <w:szCs w:val="32"/>
        </w:rPr>
        <w:t xml:space="preserve">внесение  изменений  в постановление Администрации Сеймского сельсовета Мантуровского района Курской области  </w:t>
      </w:r>
      <w:r w:rsidR="00211934" w:rsidRPr="00EE091F">
        <w:rPr>
          <w:rFonts w:ascii="Arial" w:hAnsi="Arial" w:cs="Arial"/>
          <w:b/>
          <w:sz w:val="32"/>
          <w:szCs w:val="32"/>
        </w:rPr>
        <w:t>№62 от 12 ноября 2020 года «О продлении срока действия муниципальной программы   «Развитие культуры в Сеймском сельсовете Мантуровского района Курской области на 2017-2021 годы», утвержденной постановлением    Администрации Сеймского сельсовета Мантуровского района  № 73 от 08.11.2016 г</w:t>
      </w:r>
      <w:proofErr w:type="gramStart"/>
      <w:r w:rsidR="00211934" w:rsidRPr="00EE091F">
        <w:rPr>
          <w:rFonts w:ascii="Arial" w:hAnsi="Arial" w:cs="Arial"/>
          <w:b/>
          <w:sz w:val="32"/>
          <w:szCs w:val="32"/>
        </w:rPr>
        <w:t>.н</w:t>
      </w:r>
      <w:proofErr w:type="gramEnd"/>
      <w:r w:rsidR="00211934" w:rsidRPr="00EE091F">
        <w:rPr>
          <w:rFonts w:ascii="Arial" w:hAnsi="Arial" w:cs="Arial"/>
          <w:b/>
          <w:sz w:val="32"/>
          <w:szCs w:val="32"/>
        </w:rPr>
        <w:t>а 2022-2023 годы»</w:t>
      </w:r>
    </w:p>
    <w:p w:rsidR="00061A0B" w:rsidRPr="00EE091F" w:rsidRDefault="00061A0B" w:rsidP="0021193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C1892" w:rsidRPr="00EE091F" w:rsidRDefault="00BC1892" w:rsidP="00BC1892">
      <w:pPr>
        <w:keepNext/>
        <w:numPr>
          <w:ilvl w:val="2"/>
          <w:numId w:val="21"/>
        </w:numPr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E091F">
        <w:rPr>
          <w:rFonts w:ascii="Arial" w:eastAsia="Times New Roman" w:hAnsi="Arial" w:cs="Arial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    В соответствии  со ст. 179 Бюджетного  кодекса Российской  Федерации, постановлением Администрации Сеймского   сельсовета Мантуровского района    от 01.11.2013  года  № 46 «Об утверждении Порядка разработки и принятия </w:t>
      </w:r>
      <w:r w:rsidRPr="00EE091F">
        <w:rPr>
          <w:rFonts w:ascii="Arial" w:eastAsia="Times New Roman" w:hAnsi="Arial" w:cs="Arial"/>
          <w:bCs/>
          <w:sz w:val="24"/>
          <w:szCs w:val="24"/>
        </w:rPr>
        <w:t>муниципальных программ</w:t>
      </w:r>
      <w:r w:rsidR="001C1F88" w:rsidRPr="00EE091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EE091F">
        <w:rPr>
          <w:rFonts w:ascii="Arial" w:eastAsia="Times New Roman" w:hAnsi="Arial" w:cs="Arial"/>
          <w:bCs/>
          <w:sz w:val="24"/>
          <w:szCs w:val="24"/>
        </w:rPr>
        <w:t>Сеймского сельсовета</w:t>
      </w:r>
      <w:r w:rsidR="001C1F88" w:rsidRPr="00EE091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EE091F">
        <w:rPr>
          <w:rFonts w:ascii="Arial" w:eastAsia="Times New Roman" w:hAnsi="Arial" w:cs="Arial"/>
          <w:bCs/>
          <w:sz w:val="24"/>
          <w:szCs w:val="24"/>
        </w:rPr>
        <w:t xml:space="preserve">Мантуровского района, их реализации и проведения оценки эффективности реализации», </w:t>
      </w:r>
      <w:r w:rsidRPr="00EE091F">
        <w:rPr>
          <w:rFonts w:ascii="Arial" w:eastAsia="Times New Roman" w:hAnsi="Arial" w:cs="Arial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Администрация Сеймского сельсовета Мантуровского района</w:t>
      </w:r>
      <w:r w:rsidR="000649A4" w:rsidRPr="00EE091F">
        <w:rPr>
          <w:rFonts w:ascii="Arial" w:eastAsia="Times New Roman" w:hAnsi="Arial" w:cs="Arial"/>
          <w:bCs/>
          <w:kern w:val="1"/>
          <w:sz w:val="24"/>
          <w:szCs w:val="24"/>
          <w:shd w:val="clear" w:color="auto" w:fill="FFFFFF"/>
          <w:lang w:eastAsia="hi-IN" w:bidi="hi-IN"/>
        </w:rPr>
        <w:t>, Постановляет:</w:t>
      </w:r>
      <w:r w:rsidRPr="00EE091F">
        <w:rPr>
          <w:rFonts w:ascii="Arial" w:eastAsia="Times New Roman" w:hAnsi="Arial" w:cs="Arial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 </w:t>
      </w:r>
    </w:p>
    <w:p w:rsidR="00BC1892" w:rsidRPr="00EE091F" w:rsidRDefault="00BC1892" w:rsidP="00BC1892">
      <w:pPr>
        <w:keepNext/>
        <w:numPr>
          <w:ilvl w:val="2"/>
          <w:numId w:val="2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E091F">
        <w:rPr>
          <w:rFonts w:ascii="Arial" w:eastAsia="Times New Roman" w:hAnsi="Arial" w:cs="Arial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1C1F88" w:rsidRPr="00EE091F" w:rsidRDefault="00BC1892" w:rsidP="001C1F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091F">
        <w:rPr>
          <w:rFonts w:ascii="Arial" w:eastAsia="Times New Roman" w:hAnsi="Arial" w:cs="Arial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1. </w:t>
      </w:r>
      <w:r w:rsidR="000649A4" w:rsidRPr="00EE091F">
        <w:rPr>
          <w:rFonts w:ascii="Arial" w:eastAsia="Times New Roman" w:hAnsi="Arial" w:cs="Arial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Внести в постановление </w:t>
      </w:r>
      <w:r w:rsidR="001C1F88" w:rsidRPr="00EE091F">
        <w:rPr>
          <w:rFonts w:ascii="Arial" w:eastAsia="Times New Roman" w:hAnsi="Arial" w:cs="Arial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Администрации Сеймского сельсовета Мантуровского района Курской области </w:t>
      </w:r>
      <w:r w:rsidR="001C1F88" w:rsidRPr="00EE091F">
        <w:rPr>
          <w:rFonts w:ascii="Arial" w:hAnsi="Arial" w:cs="Arial"/>
          <w:sz w:val="24"/>
          <w:szCs w:val="24"/>
        </w:rPr>
        <w:t>от 12 ноября 2020 года №62 «О продлении срока действия муниципальной программы   «Развитие культуры в Сеймском сельсовете Мантуровского района Курской области на 2017-2021 годы», утвержденной постановлением    Администрации Сеймского сельсовета Мантуровского района  № 73 от 08.11.2016 г. на 2022-2023 годы»</w:t>
      </w:r>
      <w:r w:rsidR="00A2212A" w:rsidRPr="00EE091F">
        <w:rPr>
          <w:rFonts w:ascii="Arial" w:hAnsi="Arial" w:cs="Arial"/>
          <w:sz w:val="24"/>
          <w:szCs w:val="24"/>
        </w:rPr>
        <w:t xml:space="preserve"> следующии</w:t>
      </w:r>
      <w:r w:rsidR="001C1F88" w:rsidRPr="00EE091F">
        <w:rPr>
          <w:rFonts w:ascii="Arial" w:hAnsi="Arial" w:cs="Arial"/>
          <w:sz w:val="24"/>
          <w:szCs w:val="24"/>
        </w:rPr>
        <w:t xml:space="preserve"> изменения</w:t>
      </w:r>
      <w:r w:rsidR="00A2212A" w:rsidRPr="00EE091F">
        <w:rPr>
          <w:rFonts w:ascii="Arial" w:hAnsi="Arial" w:cs="Arial"/>
          <w:sz w:val="24"/>
          <w:szCs w:val="24"/>
        </w:rPr>
        <w:t>:</w:t>
      </w:r>
    </w:p>
    <w:p w:rsidR="005C6DD4" w:rsidRPr="00EE091F" w:rsidRDefault="00A2212A" w:rsidP="005C6D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91F">
        <w:rPr>
          <w:rFonts w:ascii="Arial" w:hAnsi="Arial" w:cs="Arial"/>
          <w:sz w:val="24"/>
          <w:szCs w:val="24"/>
        </w:rPr>
        <w:t xml:space="preserve">1.1. В паспорте муниципальной программы </w:t>
      </w:r>
      <w:r w:rsidR="005C6DD4" w:rsidRPr="00EE091F">
        <w:rPr>
          <w:rFonts w:ascii="Arial" w:hAnsi="Arial" w:cs="Arial"/>
          <w:sz w:val="24"/>
          <w:szCs w:val="24"/>
        </w:rPr>
        <w:t xml:space="preserve">   «Развитие культуры в Сеймском     сельсовете Мантуровского района Курской»</w:t>
      </w:r>
      <w:r w:rsidR="005C6DD4" w:rsidRPr="00EE091F">
        <w:rPr>
          <w:rFonts w:ascii="Arial" w:eastAsia="Times New Roman" w:hAnsi="Arial" w:cs="Arial"/>
          <w:sz w:val="24"/>
          <w:szCs w:val="24"/>
        </w:rPr>
        <w:t xml:space="preserve"> </w:t>
      </w:r>
      <w:r w:rsidR="005C6DD4" w:rsidRPr="00EE091F">
        <w:rPr>
          <w:rFonts w:ascii="Arial" w:hAnsi="Arial" w:cs="Arial"/>
          <w:sz w:val="24"/>
          <w:szCs w:val="24"/>
        </w:rPr>
        <w:t>Объемы бюджетных ассигнований программы слова «22 348 977,08» заменить словами  «23 476 504,08»,</w:t>
      </w:r>
      <w:r w:rsidR="005C6DD4" w:rsidRPr="00EE091F">
        <w:rPr>
          <w:rFonts w:ascii="Arial" w:eastAsia="Times New Roman" w:hAnsi="Arial" w:cs="Arial"/>
          <w:sz w:val="24"/>
          <w:szCs w:val="24"/>
        </w:rPr>
        <w:t>;</w:t>
      </w:r>
    </w:p>
    <w:p w:rsidR="005C6DD4" w:rsidRPr="00EE091F" w:rsidRDefault="005C6DD4" w:rsidP="005C6D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91F">
        <w:rPr>
          <w:rFonts w:ascii="Arial" w:hAnsi="Arial" w:cs="Arial"/>
          <w:sz w:val="24"/>
          <w:szCs w:val="24"/>
        </w:rPr>
        <w:t xml:space="preserve">    в подпрограмме  «Искусство»  слова «22 348 977,08» заменить словами «23 476 504,08»;</w:t>
      </w:r>
    </w:p>
    <w:p w:rsidR="005C6DD4" w:rsidRPr="00EE091F" w:rsidRDefault="005C6DD4" w:rsidP="00816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91F">
        <w:rPr>
          <w:rFonts w:ascii="Arial" w:hAnsi="Arial" w:cs="Arial"/>
          <w:sz w:val="24"/>
          <w:szCs w:val="24"/>
        </w:rPr>
        <w:t xml:space="preserve">  Бюджетные ассигнования по годам  2021 год  слова «</w:t>
      </w:r>
      <w:r w:rsidRPr="00EE091F">
        <w:rPr>
          <w:rFonts w:ascii="Arial" w:eastAsia="Times New Roman" w:hAnsi="Arial" w:cs="Arial"/>
          <w:sz w:val="24"/>
          <w:szCs w:val="24"/>
        </w:rPr>
        <w:t xml:space="preserve">3 380 253» заменить словами </w:t>
      </w:r>
      <w:r w:rsidRPr="00EE091F">
        <w:rPr>
          <w:rFonts w:ascii="Arial" w:hAnsi="Arial" w:cs="Arial"/>
          <w:sz w:val="24"/>
          <w:szCs w:val="24"/>
        </w:rPr>
        <w:t>«4 507</w:t>
      </w:r>
      <w:r w:rsidR="008160B3" w:rsidRPr="00EE091F">
        <w:rPr>
          <w:rFonts w:ascii="Arial" w:hAnsi="Arial" w:cs="Arial"/>
          <w:sz w:val="24"/>
          <w:szCs w:val="24"/>
        </w:rPr>
        <w:t> </w:t>
      </w:r>
      <w:r w:rsidRPr="00EE091F">
        <w:rPr>
          <w:rFonts w:ascii="Arial" w:hAnsi="Arial" w:cs="Arial"/>
          <w:sz w:val="24"/>
          <w:szCs w:val="24"/>
        </w:rPr>
        <w:t>780</w:t>
      </w:r>
      <w:r w:rsidR="008160B3" w:rsidRPr="00EE091F">
        <w:rPr>
          <w:rFonts w:ascii="Arial" w:hAnsi="Arial" w:cs="Arial"/>
          <w:sz w:val="24"/>
          <w:szCs w:val="24"/>
        </w:rPr>
        <w:t>».</w:t>
      </w:r>
    </w:p>
    <w:p w:rsidR="008160B3" w:rsidRPr="00EE091F" w:rsidRDefault="008160B3" w:rsidP="00816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60B3" w:rsidRPr="00EE091F" w:rsidRDefault="005C6DD4" w:rsidP="005C6D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91F">
        <w:rPr>
          <w:rFonts w:ascii="Arial" w:hAnsi="Arial" w:cs="Arial"/>
          <w:sz w:val="24"/>
          <w:szCs w:val="24"/>
        </w:rPr>
        <w:t xml:space="preserve">    1.2.</w:t>
      </w:r>
      <w:r w:rsidRPr="00EE091F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EE091F">
        <w:rPr>
          <w:rFonts w:ascii="Arial" w:eastAsia="Times New Roman" w:hAnsi="Arial" w:cs="Arial"/>
          <w:sz w:val="24"/>
          <w:szCs w:val="24"/>
        </w:rPr>
        <w:t>В разделе 5.</w:t>
      </w:r>
      <w:r w:rsidRPr="00EE091F">
        <w:rPr>
          <w:rFonts w:ascii="Arial" w:eastAsia="Times New Roman" w:hAnsi="Arial" w:cs="Arial"/>
          <w:sz w:val="28"/>
          <w:szCs w:val="28"/>
        </w:rPr>
        <w:t xml:space="preserve"> </w:t>
      </w:r>
      <w:r w:rsidRPr="00EE091F">
        <w:rPr>
          <w:rFonts w:ascii="Arial" w:hAnsi="Arial" w:cs="Arial"/>
          <w:sz w:val="24"/>
          <w:szCs w:val="24"/>
        </w:rPr>
        <w:t>Ресурсное обеспечение</w:t>
      </w:r>
      <w:r w:rsidR="008160B3" w:rsidRPr="00EE091F">
        <w:rPr>
          <w:rFonts w:ascii="Arial" w:hAnsi="Arial" w:cs="Arial"/>
          <w:sz w:val="24"/>
          <w:szCs w:val="24"/>
        </w:rPr>
        <w:t xml:space="preserve"> Программы:</w:t>
      </w:r>
    </w:p>
    <w:p w:rsidR="008160B3" w:rsidRPr="00EE091F" w:rsidRDefault="005C6DD4" w:rsidP="00816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91F">
        <w:rPr>
          <w:rFonts w:ascii="Arial" w:hAnsi="Arial" w:cs="Arial"/>
          <w:sz w:val="24"/>
          <w:szCs w:val="24"/>
        </w:rPr>
        <w:t xml:space="preserve"> Финансирование программных мероприятий </w:t>
      </w:r>
      <w:r w:rsidR="008160B3" w:rsidRPr="00EE091F">
        <w:rPr>
          <w:rFonts w:ascii="Arial" w:hAnsi="Arial" w:cs="Arial"/>
          <w:sz w:val="24"/>
          <w:szCs w:val="24"/>
        </w:rPr>
        <w:t>слова «22 348 977,08</w:t>
      </w:r>
      <w:r w:rsidRPr="00EE091F">
        <w:rPr>
          <w:rFonts w:ascii="Arial" w:hAnsi="Arial" w:cs="Arial"/>
          <w:sz w:val="24"/>
          <w:szCs w:val="24"/>
        </w:rPr>
        <w:t>» заменить словами «</w:t>
      </w:r>
      <w:r w:rsidR="008160B3" w:rsidRPr="00EE091F">
        <w:rPr>
          <w:rFonts w:ascii="Arial" w:hAnsi="Arial" w:cs="Arial"/>
          <w:sz w:val="24"/>
          <w:szCs w:val="24"/>
        </w:rPr>
        <w:t xml:space="preserve">23 476 504,08 </w:t>
      </w:r>
      <w:r w:rsidRPr="00EE091F">
        <w:rPr>
          <w:rFonts w:ascii="Arial" w:hAnsi="Arial" w:cs="Arial"/>
          <w:sz w:val="24"/>
          <w:szCs w:val="24"/>
        </w:rPr>
        <w:t>»</w:t>
      </w:r>
      <w:r w:rsidR="008160B3" w:rsidRPr="00EE091F">
        <w:rPr>
          <w:rFonts w:ascii="Arial" w:hAnsi="Arial" w:cs="Arial"/>
          <w:sz w:val="24"/>
          <w:szCs w:val="24"/>
        </w:rPr>
        <w:t>;</w:t>
      </w:r>
    </w:p>
    <w:p w:rsidR="008160B3" w:rsidRPr="00EE091F" w:rsidRDefault="008160B3" w:rsidP="00816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91F">
        <w:rPr>
          <w:rFonts w:ascii="Arial" w:hAnsi="Arial" w:cs="Arial"/>
          <w:sz w:val="24"/>
          <w:szCs w:val="24"/>
        </w:rPr>
        <w:t>по подпрограмме «Искусство» слова «22 348 977,08» заменить словами «23 476 504,08 »;</w:t>
      </w:r>
    </w:p>
    <w:p w:rsidR="008160B3" w:rsidRPr="00EE091F" w:rsidRDefault="008160B3" w:rsidP="00816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91F">
        <w:rPr>
          <w:rFonts w:ascii="Arial" w:hAnsi="Arial" w:cs="Arial"/>
          <w:sz w:val="24"/>
          <w:szCs w:val="24"/>
        </w:rPr>
        <w:lastRenderedPageBreak/>
        <w:t>Бюджетные ассигнования по годам  2021 год  слова «</w:t>
      </w:r>
      <w:r w:rsidRPr="00EE091F">
        <w:rPr>
          <w:rFonts w:ascii="Arial" w:eastAsia="Times New Roman" w:hAnsi="Arial" w:cs="Arial"/>
          <w:sz w:val="24"/>
          <w:szCs w:val="24"/>
        </w:rPr>
        <w:t xml:space="preserve">3 380 253» заменить словами </w:t>
      </w:r>
      <w:r w:rsidRPr="00EE091F">
        <w:rPr>
          <w:rFonts w:ascii="Arial" w:hAnsi="Arial" w:cs="Arial"/>
          <w:sz w:val="24"/>
          <w:szCs w:val="24"/>
        </w:rPr>
        <w:t>«4 507 780».</w:t>
      </w:r>
    </w:p>
    <w:p w:rsidR="005C6DD4" w:rsidRPr="00EE091F" w:rsidRDefault="008160B3" w:rsidP="008160B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E091F">
        <w:rPr>
          <w:rFonts w:ascii="Arial" w:hAnsi="Arial" w:cs="Arial"/>
          <w:sz w:val="24"/>
          <w:szCs w:val="24"/>
        </w:rPr>
        <w:tab/>
      </w:r>
      <w:r w:rsidRPr="00EE091F">
        <w:rPr>
          <w:rFonts w:ascii="Arial" w:hAnsi="Arial" w:cs="Arial"/>
          <w:sz w:val="24"/>
          <w:szCs w:val="24"/>
        </w:rPr>
        <w:tab/>
      </w:r>
      <w:r w:rsidRPr="00EE091F">
        <w:rPr>
          <w:rFonts w:ascii="Arial" w:hAnsi="Arial" w:cs="Arial"/>
          <w:sz w:val="24"/>
          <w:szCs w:val="24"/>
        </w:rPr>
        <w:tab/>
      </w:r>
      <w:r w:rsidRPr="00EE091F">
        <w:rPr>
          <w:rFonts w:ascii="Arial" w:hAnsi="Arial" w:cs="Arial"/>
          <w:sz w:val="24"/>
          <w:szCs w:val="24"/>
        </w:rPr>
        <w:tab/>
      </w:r>
      <w:r w:rsidRPr="00EE091F">
        <w:rPr>
          <w:rFonts w:ascii="Arial" w:hAnsi="Arial" w:cs="Arial"/>
          <w:sz w:val="24"/>
          <w:szCs w:val="24"/>
        </w:rPr>
        <w:tab/>
      </w:r>
    </w:p>
    <w:p w:rsidR="005C6DD4" w:rsidRPr="00EE091F" w:rsidRDefault="005C6DD4" w:rsidP="008160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091F">
        <w:rPr>
          <w:rFonts w:ascii="Arial" w:hAnsi="Arial" w:cs="Arial"/>
          <w:sz w:val="24"/>
          <w:szCs w:val="24"/>
        </w:rPr>
        <w:t>2.Настоящее  постановление  вступает  в  силу  со дня его подписания</w:t>
      </w:r>
      <w:r w:rsidRPr="00EE091F">
        <w:rPr>
          <w:rFonts w:ascii="Arial" w:eastAsia="Times New Roman" w:hAnsi="Arial" w:cs="Arial"/>
          <w:sz w:val="24"/>
          <w:szCs w:val="24"/>
        </w:rPr>
        <w:t xml:space="preserve"> </w:t>
      </w:r>
      <w:r w:rsidRPr="00EE091F">
        <w:rPr>
          <w:rFonts w:ascii="Arial" w:hAnsi="Arial" w:cs="Arial"/>
          <w:sz w:val="24"/>
          <w:szCs w:val="24"/>
        </w:rPr>
        <w:t>и подлежит размещению на официальном  с</w:t>
      </w:r>
      <w:r w:rsidR="008160B3" w:rsidRPr="00EE091F">
        <w:rPr>
          <w:rFonts w:ascii="Arial" w:hAnsi="Arial" w:cs="Arial"/>
          <w:sz w:val="24"/>
          <w:szCs w:val="24"/>
        </w:rPr>
        <w:t xml:space="preserve">айте Администрации Сеймского </w:t>
      </w:r>
      <w:r w:rsidRPr="00EE091F">
        <w:rPr>
          <w:rFonts w:ascii="Arial" w:hAnsi="Arial" w:cs="Arial"/>
          <w:sz w:val="24"/>
          <w:szCs w:val="24"/>
        </w:rPr>
        <w:t xml:space="preserve">   сельсовета Мантуровского района Курской области в сети «Интернет».</w:t>
      </w:r>
    </w:p>
    <w:p w:rsidR="008160B3" w:rsidRPr="00EE091F" w:rsidRDefault="008160B3" w:rsidP="008160B3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5C6DD4" w:rsidRDefault="005C6DD4" w:rsidP="005C6D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7862" w:rsidRDefault="00477862" w:rsidP="005C6D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7862" w:rsidRDefault="00477862" w:rsidP="005C6D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7862" w:rsidRPr="00EE091F" w:rsidRDefault="00477862" w:rsidP="005C6D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892" w:rsidRPr="00EE091F" w:rsidRDefault="00BC1892" w:rsidP="008160B3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E091F">
        <w:rPr>
          <w:rFonts w:ascii="Arial" w:hAnsi="Arial" w:cs="Arial"/>
          <w:sz w:val="24"/>
          <w:szCs w:val="24"/>
        </w:rPr>
        <w:t xml:space="preserve">Глава </w:t>
      </w:r>
      <w:r w:rsidR="008160B3" w:rsidRPr="00EE091F">
        <w:rPr>
          <w:rFonts w:ascii="Arial" w:hAnsi="Arial" w:cs="Arial"/>
          <w:sz w:val="24"/>
          <w:szCs w:val="24"/>
        </w:rPr>
        <w:t xml:space="preserve">Сеймского </w:t>
      </w:r>
      <w:r w:rsidRPr="00EE091F">
        <w:rPr>
          <w:rFonts w:ascii="Arial" w:hAnsi="Arial" w:cs="Arial"/>
          <w:sz w:val="24"/>
          <w:szCs w:val="24"/>
        </w:rPr>
        <w:t xml:space="preserve">сельсовета                                       </w:t>
      </w:r>
      <w:r w:rsidR="00477862">
        <w:rPr>
          <w:rFonts w:ascii="Arial" w:hAnsi="Arial" w:cs="Arial"/>
          <w:sz w:val="24"/>
          <w:szCs w:val="24"/>
        </w:rPr>
        <w:t xml:space="preserve">                   </w:t>
      </w:r>
      <w:r w:rsidR="008160B3" w:rsidRPr="00EE091F">
        <w:rPr>
          <w:rFonts w:ascii="Arial" w:hAnsi="Arial" w:cs="Arial"/>
          <w:sz w:val="24"/>
          <w:szCs w:val="24"/>
        </w:rPr>
        <w:t xml:space="preserve">  </w:t>
      </w:r>
      <w:r w:rsidR="00185EA5" w:rsidRPr="00EE091F">
        <w:rPr>
          <w:rFonts w:ascii="Arial" w:hAnsi="Arial" w:cs="Arial"/>
          <w:sz w:val="24"/>
          <w:szCs w:val="24"/>
        </w:rPr>
        <w:t xml:space="preserve">А.Н.   </w:t>
      </w:r>
      <w:r w:rsidRPr="00EE091F">
        <w:rPr>
          <w:rFonts w:ascii="Arial" w:hAnsi="Arial" w:cs="Arial"/>
          <w:sz w:val="24"/>
          <w:szCs w:val="24"/>
        </w:rPr>
        <w:t xml:space="preserve"> Уколов</w:t>
      </w:r>
      <w:r w:rsidR="00185EA5" w:rsidRPr="00EE091F">
        <w:rPr>
          <w:rFonts w:ascii="Arial" w:hAnsi="Arial" w:cs="Arial"/>
          <w:sz w:val="24"/>
          <w:szCs w:val="24"/>
        </w:rPr>
        <w:t xml:space="preserve"> </w:t>
      </w:r>
      <w:r w:rsidRPr="00EE091F">
        <w:rPr>
          <w:rFonts w:ascii="Arial" w:hAnsi="Arial" w:cs="Arial"/>
          <w:sz w:val="24"/>
          <w:szCs w:val="24"/>
        </w:rPr>
        <w:t xml:space="preserve"> </w:t>
      </w:r>
    </w:p>
    <w:p w:rsidR="00A2212A" w:rsidRPr="00EE091F" w:rsidRDefault="00A2212A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Pr="00EE091F" w:rsidRDefault="00211934" w:rsidP="002B040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11934" w:rsidRDefault="00211934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354893" w:rsidRDefault="00354893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354893" w:rsidRDefault="00354893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354893" w:rsidRDefault="00354893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354893" w:rsidRDefault="00354893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354893" w:rsidRDefault="00354893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354893" w:rsidRPr="00EE091F" w:rsidRDefault="00354893" w:rsidP="00EB13F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EB13F3" w:rsidRPr="00EE091F" w:rsidRDefault="00EB13F3" w:rsidP="00EB13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4B6BCC" w:rsidRPr="00351122" w:rsidRDefault="00AE28A7" w:rsidP="00EB13F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51122">
        <w:rPr>
          <w:rFonts w:ascii="Arial" w:hAnsi="Arial" w:cs="Arial"/>
          <w:b/>
          <w:sz w:val="26"/>
          <w:szCs w:val="26"/>
        </w:rPr>
        <w:t>Муниципальная программа «Развитие культуры в Сеймском сельсовете Мантуровского района К</w:t>
      </w:r>
      <w:r w:rsidR="00A16E64" w:rsidRPr="00351122">
        <w:rPr>
          <w:rFonts w:ascii="Arial" w:hAnsi="Arial" w:cs="Arial"/>
          <w:b/>
          <w:sz w:val="26"/>
          <w:szCs w:val="26"/>
        </w:rPr>
        <w:t>урской области</w:t>
      </w:r>
      <w:r w:rsidRPr="00351122">
        <w:rPr>
          <w:rFonts w:ascii="Arial" w:hAnsi="Arial" w:cs="Arial"/>
          <w:b/>
          <w:sz w:val="26"/>
          <w:szCs w:val="26"/>
        </w:rPr>
        <w:t>»</w:t>
      </w:r>
    </w:p>
    <w:p w:rsidR="00AE28A7" w:rsidRPr="00351122" w:rsidRDefault="00AE28A7" w:rsidP="00EB13F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EB13F3" w:rsidRPr="00351122" w:rsidRDefault="00EB13F3" w:rsidP="00EB13F3">
      <w:pPr>
        <w:widowControl w:val="0"/>
        <w:autoSpaceDE w:val="0"/>
        <w:autoSpaceDN w:val="0"/>
        <w:adjustRightInd w:val="0"/>
        <w:spacing w:after="0" w:line="240" w:lineRule="auto"/>
        <w:ind w:right="40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351122">
        <w:rPr>
          <w:rFonts w:ascii="Arial" w:eastAsia="Times New Roman" w:hAnsi="Arial" w:cs="Arial"/>
          <w:b/>
          <w:sz w:val="26"/>
          <w:szCs w:val="26"/>
          <w:lang w:eastAsia="ru-RU"/>
        </w:rPr>
        <w:t>ПАСПОРТ</w:t>
      </w:r>
    </w:p>
    <w:p w:rsidR="00CC64A8" w:rsidRPr="00351122" w:rsidRDefault="00CC64A8" w:rsidP="00CC64A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51122">
        <w:rPr>
          <w:rFonts w:ascii="Arial" w:hAnsi="Arial" w:cs="Arial"/>
          <w:b/>
          <w:sz w:val="26"/>
          <w:szCs w:val="26"/>
        </w:rPr>
        <w:t>Муниципальная программа «Развитие культуры в Сеймском сельсовете Мантуровского района К</w:t>
      </w:r>
      <w:r w:rsidR="00A16E64" w:rsidRPr="00351122">
        <w:rPr>
          <w:rFonts w:ascii="Arial" w:hAnsi="Arial" w:cs="Arial"/>
          <w:b/>
          <w:sz w:val="26"/>
          <w:szCs w:val="26"/>
        </w:rPr>
        <w:t>урской области</w:t>
      </w:r>
      <w:r w:rsidRPr="00351122">
        <w:rPr>
          <w:rFonts w:ascii="Arial" w:hAnsi="Arial" w:cs="Arial"/>
          <w:b/>
          <w:sz w:val="26"/>
          <w:szCs w:val="26"/>
        </w:rPr>
        <w:t>»</w:t>
      </w:r>
    </w:p>
    <w:p w:rsidR="00EB13F3" w:rsidRPr="00351122" w:rsidRDefault="00EB13F3" w:rsidP="00CC64A8">
      <w:pPr>
        <w:widowControl w:val="0"/>
        <w:autoSpaceDE w:val="0"/>
        <w:autoSpaceDN w:val="0"/>
        <w:adjustRightInd w:val="0"/>
        <w:spacing w:after="360" w:line="240" w:lineRule="auto"/>
        <w:ind w:right="40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351122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(далее – Программа)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5386"/>
      </w:tblGrid>
      <w:tr w:rsidR="00EB13F3" w:rsidRPr="00EE091F" w:rsidTr="00D10322">
        <w:tc>
          <w:tcPr>
            <w:tcW w:w="3686" w:type="dxa"/>
          </w:tcPr>
          <w:p w:rsidR="00EB13F3" w:rsidRPr="00EE091F" w:rsidRDefault="00EB13F3" w:rsidP="00D103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auto"/>
          </w:tcPr>
          <w:p w:rsidR="00EB13F3" w:rsidRPr="00EE091F" w:rsidRDefault="00EB13F3" w:rsidP="00D103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Сеймского  сельсовета  Мантуровского района</w:t>
            </w:r>
          </w:p>
        </w:tc>
      </w:tr>
      <w:tr w:rsidR="00EB13F3" w:rsidRPr="00EE091F" w:rsidTr="00D10322">
        <w:tc>
          <w:tcPr>
            <w:tcW w:w="3686" w:type="dxa"/>
          </w:tcPr>
          <w:p w:rsidR="00EB13F3" w:rsidRPr="00EE091F" w:rsidRDefault="00EB13F3" w:rsidP="00D10322">
            <w:pPr>
              <w:spacing w:before="12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программы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auto"/>
          </w:tcPr>
          <w:p w:rsidR="00EB13F3" w:rsidRPr="00EE091F" w:rsidRDefault="00EB13F3" w:rsidP="00D10322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EB13F3" w:rsidRPr="00EE091F" w:rsidTr="00D10322">
        <w:tc>
          <w:tcPr>
            <w:tcW w:w="3686" w:type="dxa"/>
          </w:tcPr>
          <w:p w:rsidR="00EB13F3" w:rsidRPr="00EE091F" w:rsidRDefault="00EB13F3" w:rsidP="00D10322">
            <w:pPr>
              <w:spacing w:before="12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 программы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auto"/>
          </w:tcPr>
          <w:p w:rsidR="00EB13F3" w:rsidRPr="00EE091F" w:rsidRDefault="00EB13F3" w:rsidP="00D1032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МКУК «Сеймский сельский Дом культуры» Манту</w:t>
            </w:r>
            <w:r w:rsidR="004B6BCC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ровского района Курской области</w:t>
            </w:r>
          </w:p>
        </w:tc>
      </w:tr>
      <w:tr w:rsidR="00EB13F3" w:rsidRPr="00EE091F" w:rsidTr="00D10322">
        <w:tc>
          <w:tcPr>
            <w:tcW w:w="3686" w:type="dxa"/>
          </w:tcPr>
          <w:p w:rsidR="00EB13F3" w:rsidRPr="00EE091F" w:rsidRDefault="00EB13F3" w:rsidP="00D10322">
            <w:pPr>
              <w:spacing w:before="12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 программы</w:t>
            </w:r>
          </w:p>
          <w:p w:rsidR="00EB13F3" w:rsidRPr="00EE091F" w:rsidRDefault="00EB13F3" w:rsidP="00D10322">
            <w:pPr>
              <w:spacing w:before="12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left w:val="nil"/>
            </w:tcBorders>
          </w:tcPr>
          <w:p w:rsidR="00EB13F3" w:rsidRPr="00EE091F" w:rsidRDefault="000F09A3" w:rsidP="00D1032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«Искусство»</w:t>
            </w:r>
          </w:p>
        </w:tc>
      </w:tr>
      <w:tr w:rsidR="00EB13F3" w:rsidRPr="00EE091F" w:rsidTr="00D10322">
        <w:tc>
          <w:tcPr>
            <w:tcW w:w="3686" w:type="dxa"/>
          </w:tcPr>
          <w:p w:rsidR="00EB13F3" w:rsidRPr="00EE091F" w:rsidRDefault="00EB13F3" w:rsidP="00D10322">
            <w:pPr>
              <w:spacing w:before="12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5386" w:type="dxa"/>
            <w:tcBorders>
              <w:left w:val="nil"/>
            </w:tcBorders>
          </w:tcPr>
          <w:p w:rsidR="00EB13F3" w:rsidRPr="00EE091F" w:rsidRDefault="00EB13F3" w:rsidP="00D10322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отсутствуют</w:t>
            </w:r>
          </w:p>
        </w:tc>
      </w:tr>
      <w:tr w:rsidR="00EB13F3" w:rsidRPr="00EE091F" w:rsidTr="00D10322">
        <w:tc>
          <w:tcPr>
            <w:tcW w:w="3686" w:type="dxa"/>
          </w:tcPr>
          <w:p w:rsidR="00EB13F3" w:rsidRPr="00EE091F" w:rsidRDefault="00EB13F3" w:rsidP="00D10322">
            <w:pPr>
              <w:spacing w:before="12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auto"/>
          </w:tcPr>
          <w:p w:rsidR="00EB13F3" w:rsidRPr="00EE091F" w:rsidRDefault="00EB13F3" w:rsidP="00D1032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стратегической роли культуры как духовно-нравственного основания развития личности и государственного единствароссийского общества</w:t>
            </w:r>
          </w:p>
        </w:tc>
      </w:tr>
      <w:tr w:rsidR="00EB13F3" w:rsidRPr="00EE091F" w:rsidTr="00D10322">
        <w:tc>
          <w:tcPr>
            <w:tcW w:w="3686" w:type="dxa"/>
          </w:tcPr>
          <w:p w:rsidR="00EB13F3" w:rsidRPr="00EE091F" w:rsidRDefault="00EB13F3" w:rsidP="00D10322">
            <w:pPr>
              <w:spacing w:before="12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auto"/>
          </w:tcPr>
          <w:p w:rsidR="00EB13F3" w:rsidRPr="00EE091F" w:rsidRDefault="00EB13F3" w:rsidP="00D1032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-сохранение культурного и исторического наследия народа, обеспечение доступа граждан к культурным ценностям;</w:t>
            </w:r>
          </w:p>
          <w:p w:rsidR="00EB13F3" w:rsidRPr="00EE091F" w:rsidRDefault="00EB13F3" w:rsidP="00D1032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-обеспечение доступа граждан к участию в культурной жизни, реализация творческого потенциала населения;</w:t>
            </w:r>
          </w:p>
          <w:p w:rsidR="00EB13F3" w:rsidRPr="00EE091F" w:rsidRDefault="00EB13F3" w:rsidP="00D1032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-создание благоприятных условий для устойчивого развития сферы культуры</w:t>
            </w:r>
          </w:p>
        </w:tc>
      </w:tr>
      <w:tr w:rsidR="00EB13F3" w:rsidRPr="00EE091F" w:rsidTr="00D10322">
        <w:tc>
          <w:tcPr>
            <w:tcW w:w="3686" w:type="dxa"/>
          </w:tcPr>
          <w:p w:rsidR="00EB13F3" w:rsidRPr="00EE091F" w:rsidRDefault="00EB13F3" w:rsidP="00D10322">
            <w:pPr>
              <w:spacing w:before="12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 и показатели программы</w:t>
            </w:r>
          </w:p>
          <w:p w:rsidR="00EB13F3" w:rsidRPr="00EE091F" w:rsidRDefault="00EB13F3" w:rsidP="00D10322">
            <w:pPr>
              <w:spacing w:before="12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left w:val="nil"/>
            </w:tcBorders>
            <w:shd w:val="clear" w:color="auto" w:fill="auto"/>
          </w:tcPr>
          <w:p w:rsidR="00EB13F3" w:rsidRPr="00EE091F" w:rsidRDefault="00EB13F3" w:rsidP="00D1032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-доля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 и местного значения, проценты;</w:t>
            </w:r>
          </w:p>
          <w:p w:rsidR="00EB13F3" w:rsidRPr="00EE091F" w:rsidRDefault="00EB13F3" w:rsidP="00D1032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-повышение уровня удовлетворенности населения Сеймского  сельсовета  Мантуровского района качеством предоставления муниципальных услуг в сфере культуры;</w:t>
            </w:r>
          </w:p>
          <w:p w:rsidR="00EB13F3" w:rsidRPr="00EE091F" w:rsidRDefault="00EB13F3" w:rsidP="00D103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-увеличение доли детей, привлекаемых к участию в творческих мероприятиях, в общем числе детей</w:t>
            </w:r>
          </w:p>
          <w:p w:rsidR="00EB13F3" w:rsidRPr="00EE091F" w:rsidRDefault="00EB13F3" w:rsidP="00D103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3F3" w:rsidRPr="00EE091F" w:rsidTr="00D10322">
        <w:tc>
          <w:tcPr>
            <w:tcW w:w="3686" w:type="dxa"/>
          </w:tcPr>
          <w:p w:rsidR="00EB13F3" w:rsidRPr="00EE091F" w:rsidRDefault="00EB13F3" w:rsidP="00D10322">
            <w:pPr>
              <w:spacing w:before="12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Этапы и сроки реализации </w:t>
            </w: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5386" w:type="dxa"/>
            <w:tcBorders>
              <w:left w:val="nil"/>
            </w:tcBorders>
          </w:tcPr>
          <w:p w:rsidR="00EB13F3" w:rsidRPr="00EE091F" w:rsidRDefault="00CC64A8" w:rsidP="00D10322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2017</w:t>
            </w:r>
            <w:r w:rsidR="00EB13F3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 w:rsidR="00EB13F3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</w:t>
            </w:r>
            <w:r w:rsidR="006D2D7B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</w:t>
            </w:r>
            <w:r w:rsidR="00EB13F3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годы, в один этап</w:t>
            </w:r>
          </w:p>
          <w:p w:rsidR="00EB13F3" w:rsidRPr="00EE091F" w:rsidRDefault="00EB13F3" w:rsidP="00D10322">
            <w:pPr>
              <w:spacing w:before="60" w:after="60" w:line="240" w:lineRule="auto"/>
              <w:ind w:firstLine="31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3F3" w:rsidRPr="00EE091F" w:rsidTr="00D10322">
        <w:tc>
          <w:tcPr>
            <w:tcW w:w="3686" w:type="dxa"/>
          </w:tcPr>
          <w:p w:rsidR="00EB13F3" w:rsidRPr="00EE091F" w:rsidRDefault="00EB13F3" w:rsidP="00D10322">
            <w:pPr>
              <w:spacing w:before="12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Объемы бюджетных ассигнований программы</w:t>
            </w:r>
          </w:p>
          <w:p w:rsidR="00EB13F3" w:rsidRPr="00EE091F" w:rsidRDefault="00EB13F3" w:rsidP="00D10322">
            <w:pPr>
              <w:spacing w:before="12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left w:val="nil"/>
            </w:tcBorders>
            <w:shd w:val="clear" w:color="auto" w:fill="auto"/>
          </w:tcPr>
          <w:p w:rsidR="00EB13F3" w:rsidRPr="00EE091F" w:rsidRDefault="00EB13F3" w:rsidP="00D1032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бюджетных ассигнований на реализацию Программы составляет </w:t>
            </w:r>
            <w:r w:rsidR="005462EB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  <w:r w:rsidR="00961FFC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5462EB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</w:t>
            </w:r>
            <w:r w:rsidR="00961FFC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5462EB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</w:t>
            </w:r>
            <w:r w:rsidR="004D2F0F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="00961FFC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</w:t>
            </w: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рублей, в том числе:</w:t>
            </w:r>
          </w:p>
          <w:p w:rsidR="00EB13F3" w:rsidRPr="00EE091F" w:rsidRDefault="00EB13F3" w:rsidP="000F09A3">
            <w:pPr>
              <w:spacing w:before="60" w:after="6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подпрограмме</w:t>
            </w:r>
            <w:r w:rsidR="008D5433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F09A3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«Искусство»</w:t>
            </w:r>
            <w:r w:rsidR="008D5433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37776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  <w:r w:rsidR="00961FFC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937776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</w:t>
            </w:r>
            <w:r w:rsidR="00961FFC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937776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</w:t>
            </w:r>
            <w:r w:rsidR="00C2416C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="00961FFC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</w:t>
            </w:r>
            <w:r w:rsidR="00E353B8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r w:rsidR="00A16E64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EB13F3" w:rsidRPr="00EE091F" w:rsidRDefault="00EB13F3" w:rsidP="000F09A3">
            <w:pPr>
              <w:spacing w:before="60"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ассигнования на реализацию Программы по годам распределяются в следующих объемах:</w:t>
            </w:r>
          </w:p>
          <w:p w:rsidR="00EB13F3" w:rsidRPr="00EE091F" w:rsidRDefault="00CC64A8" w:rsidP="00D10322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2017 </w:t>
            </w:r>
            <w:r w:rsidR="00EB13F3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–</w:t>
            </w:r>
            <w:r w:rsidR="00406304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</w:t>
            </w:r>
            <w:r w:rsidR="00EE29BC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377 </w:t>
            </w:r>
            <w:r w:rsidR="00F10CCA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  <w:r w:rsidR="00EB13F3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рублей;</w:t>
            </w:r>
          </w:p>
          <w:p w:rsidR="00EB13F3" w:rsidRPr="00EE091F" w:rsidRDefault="00CC64A8" w:rsidP="00D10322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2018 </w:t>
            </w:r>
            <w:r w:rsidR="00EB13F3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350E9C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3 218 946,48</w:t>
            </w:r>
            <w:r w:rsidR="00EB13F3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рублей;</w:t>
            </w:r>
          </w:p>
          <w:p w:rsidR="00EB13F3" w:rsidRPr="00EE091F" w:rsidRDefault="00CC64A8" w:rsidP="000F09A3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 </w:t>
            </w:r>
            <w:r w:rsidR="00EB13F3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-</w:t>
            </w:r>
            <w:r w:rsidR="001D1419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3 245 742 </w:t>
            </w:r>
            <w:r w:rsidR="00EB13F3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рублей</w:t>
            </w:r>
            <w:r w:rsidR="000F09A3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CC64A8" w:rsidRPr="00EE091F" w:rsidRDefault="00CC64A8" w:rsidP="000F09A3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 год - </w:t>
            </w:r>
            <w:r w:rsidR="00961FFC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3 154  626,80</w:t>
            </w: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рублей</w:t>
            </w:r>
          </w:p>
          <w:p w:rsidR="00CC64A8" w:rsidRPr="00EE091F" w:rsidRDefault="00CC64A8" w:rsidP="00CC64A8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  год - </w:t>
            </w:r>
            <w:r w:rsidR="00AA0FD8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8D5433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AA0FD8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</w:t>
            </w:r>
            <w:r w:rsidR="008D5433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A0FD8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</w:t>
            </w: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рублей</w:t>
            </w:r>
          </w:p>
          <w:p w:rsidR="00A16E64" w:rsidRPr="00EE091F" w:rsidRDefault="00A16E64" w:rsidP="00A16E64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 год-   3 </w:t>
            </w:r>
            <w:r w:rsidR="0030041F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815</w:t>
            </w:r>
            <w:r w:rsidR="003E1284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090,80</w:t>
            </w: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рублей</w:t>
            </w:r>
          </w:p>
          <w:p w:rsidR="00EB13F3" w:rsidRPr="00EE091F" w:rsidRDefault="006D2D7B" w:rsidP="0030041F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год- 3 </w:t>
            </w:r>
            <w:r w:rsidR="0030041F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</w:t>
            </w: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30041F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B13F3" w:rsidRPr="00EE091F" w:rsidTr="00D10322">
        <w:tc>
          <w:tcPr>
            <w:tcW w:w="3686" w:type="dxa"/>
          </w:tcPr>
          <w:p w:rsidR="00EB13F3" w:rsidRPr="00EE091F" w:rsidRDefault="00EB13F3" w:rsidP="00D10322">
            <w:pPr>
              <w:spacing w:before="12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auto"/>
          </w:tcPr>
          <w:p w:rsidR="00EB13F3" w:rsidRPr="00EE091F" w:rsidRDefault="00EB13F3" w:rsidP="00D103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-укрепление единого культурного пространства;</w:t>
            </w:r>
          </w:p>
          <w:p w:rsidR="00EB13F3" w:rsidRPr="00EE091F" w:rsidRDefault="00EB13F3" w:rsidP="00D1032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-перевод отрасли на инновационный путь развития, превращение культуры в наиболее современную и привлекательную сферу  общественной деятельности. Широкое внедрение информационных технологий в сферу культуры;</w:t>
            </w:r>
          </w:p>
          <w:p w:rsidR="00EB13F3" w:rsidRPr="00EE091F" w:rsidRDefault="00EB13F3" w:rsidP="00D1032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-повышение качества управления и эффективности расходования бюджетных средств. </w:t>
            </w:r>
          </w:p>
          <w:p w:rsidR="00EB13F3" w:rsidRPr="00EE091F" w:rsidRDefault="00EB13F3" w:rsidP="00D1032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-выравнивание уровня доступности культурных благ независимо от размера доходов, социального статуса и места проживания;</w:t>
            </w:r>
          </w:p>
          <w:p w:rsidR="00EB13F3" w:rsidRPr="00EE091F" w:rsidRDefault="00EB13F3" w:rsidP="00D1032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культуры;</w:t>
            </w:r>
          </w:p>
          <w:p w:rsidR="00EB13F3" w:rsidRPr="00EE091F" w:rsidRDefault="00EB13F3" w:rsidP="00D1032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-создание условий для доступности участия всего населения в культурной жизни, а также вовлеченности детей, молодёжи, лиц с ограниченными возможностями и ветеранов в активную социокультурную деятельность;</w:t>
            </w:r>
          </w:p>
          <w:p w:rsidR="00EB13F3" w:rsidRPr="00EE091F" w:rsidRDefault="00EB13F3" w:rsidP="00D1032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-создание благоприятных условий для улучшения культурно-досугового обслуживания населения, укрепления материально-технической базы отрасли, развитиесамодеятельного художественного творчества;</w:t>
            </w:r>
          </w:p>
          <w:p w:rsidR="00EB13F3" w:rsidRPr="00EE091F" w:rsidRDefault="00EB13F3" w:rsidP="00D1032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-стимулирование потребления культурных благ;</w:t>
            </w:r>
          </w:p>
          <w:p w:rsidR="00EB13F3" w:rsidRPr="00EE091F" w:rsidRDefault="00EB13F3" w:rsidP="00AB7936">
            <w:pPr>
              <w:spacing w:before="60" w:after="60" w:line="240" w:lineRule="auto"/>
              <w:ind w:firstLine="31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-увеличение уровня социального </w:t>
            </w:r>
            <w:r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работников культуры</w:t>
            </w:r>
            <w:r w:rsidR="00AB7936" w:rsidRPr="00EE0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D12148" w:rsidRPr="00EE091F" w:rsidRDefault="00D12148">
      <w:pPr>
        <w:rPr>
          <w:rFonts w:ascii="Arial" w:hAnsi="Arial" w:cs="Arial"/>
          <w:sz w:val="24"/>
          <w:szCs w:val="24"/>
        </w:rPr>
      </w:pPr>
    </w:p>
    <w:p w:rsidR="00D12148" w:rsidRPr="00EE091F" w:rsidRDefault="00D12148">
      <w:pPr>
        <w:rPr>
          <w:rFonts w:ascii="Arial" w:hAnsi="Arial" w:cs="Arial"/>
          <w:sz w:val="24"/>
          <w:szCs w:val="24"/>
        </w:rPr>
      </w:pPr>
    </w:p>
    <w:p w:rsidR="00D12148" w:rsidRPr="00F01167" w:rsidRDefault="00D12148" w:rsidP="00D1214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ru-RU"/>
        </w:rPr>
      </w:pPr>
      <w:bookmarkStart w:id="0" w:name="Раздел_01_Общая_характеристика"/>
      <w:r w:rsidRPr="00F01167">
        <w:rPr>
          <w:rFonts w:ascii="Arial" w:eastAsia="Times New Roman" w:hAnsi="Arial" w:cs="Arial"/>
          <w:b/>
          <w:bCs/>
          <w:kern w:val="32"/>
          <w:sz w:val="26"/>
          <w:szCs w:val="26"/>
          <w:lang w:eastAsia="ru-RU"/>
        </w:rPr>
        <w:t>1. Общая характеристика сферы реализации муниципальной программы, основные проблемы и прогноз ее развития</w:t>
      </w:r>
      <w:bookmarkEnd w:id="0"/>
    </w:p>
    <w:p w:rsidR="00D12148" w:rsidRPr="00F01167" w:rsidRDefault="00D12148" w:rsidP="00D1214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ru-RU"/>
        </w:rPr>
      </w:pPr>
    </w:p>
    <w:p w:rsidR="00D12148" w:rsidRPr="00EE091F" w:rsidRDefault="00D12148" w:rsidP="00D12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 xml:space="preserve">Учреждения культуры Сеймского  сельсовета  Мантуровского районарасполагают значительным культурным наследием, и имеет достаточный потенциал для её дальнейшего развития. </w:t>
      </w:r>
    </w:p>
    <w:p w:rsidR="00D12148" w:rsidRPr="00EE091F" w:rsidRDefault="00D12148" w:rsidP="00D121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091F">
        <w:rPr>
          <w:rFonts w:ascii="Arial" w:hAnsi="Arial" w:cs="Arial"/>
          <w:sz w:val="24"/>
          <w:szCs w:val="24"/>
          <w:lang w:eastAsia="ru-RU"/>
        </w:rPr>
        <w:t>Отрасль культуры объединяет деятельность по сохранению</w:t>
      </w:r>
      <w:r w:rsidR="006E3DE9" w:rsidRPr="00EE091F">
        <w:rPr>
          <w:rFonts w:ascii="Arial" w:hAnsi="Arial" w:cs="Arial"/>
          <w:sz w:val="24"/>
          <w:szCs w:val="24"/>
          <w:lang w:eastAsia="ru-RU"/>
        </w:rPr>
        <w:t xml:space="preserve"> объектов культурного наследия</w:t>
      </w:r>
      <w:r w:rsidRPr="00EE091F">
        <w:rPr>
          <w:rFonts w:ascii="Arial" w:hAnsi="Arial" w:cs="Arial"/>
          <w:sz w:val="24"/>
          <w:szCs w:val="24"/>
          <w:lang w:eastAsia="ru-RU"/>
        </w:rPr>
        <w:t>, кинообслуживания населения.</w:t>
      </w:r>
    </w:p>
    <w:p w:rsidR="00D12148" w:rsidRPr="00EE091F" w:rsidRDefault="00D12148" w:rsidP="00D12148">
      <w:pPr>
        <w:pStyle w:val="af7"/>
        <w:ind w:firstLine="708"/>
        <w:jc w:val="both"/>
        <w:rPr>
          <w:rFonts w:ascii="Arial" w:hAnsi="Arial" w:cs="Arial"/>
          <w:spacing w:val="-1"/>
        </w:rPr>
      </w:pPr>
      <w:r w:rsidRPr="00EE091F">
        <w:rPr>
          <w:rFonts w:ascii="Arial" w:hAnsi="Arial" w:cs="Arial"/>
        </w:rPr>
        <w:t xml:space="preserve">Процессы, происходящие в Сеймском сельсовете, свидетельствуют, что культура  является активным участником социально-экономического развития. Программа предусматривает дальнейший рост её влияния на жизнь общества. </w:t>
      </w:r>
      <w:r w:rsidR="006E3DE9" w:rsidRPr="00EE091F">
        <w:rPr>
          <w:rFonts w:ascii="Arial" w:hAnsi="Arial" w:cs="Arial"/>
        </w:rPr>
        <w:t>Сеймски</w:t>
      </w:r>
      <w:r w:rsidRPr="00EE091F">
        <w:rPr>
          <w:rFonts w:ascii="Arial" w:hAnsi="Arial" w:cs="Arial"/>
        </w:rPr>
        <w:t xml:space="preserve">й сельсовет обладает богатым историко-культурным потенциалом. Муниципальные учреждение культуры, которые </w:t>
      </w:r>
      <w:proofErr w:type="gramStart"/>
      <w:r w:rsidRPr="00EE091F">
        <w:rPr>
          <w:rFonts w:ascii="Arial" w:hAnsi="Arial" w:cs="Arial"/>
        </w:rPr>
        <w:t>находятся на территории Сеймского  сельсовета Мантуровского района  предоставляют</w:t>
      </w:r>
      <w:proofErr w:type="gramEnd"/>
      <w:r w:rsidRPr="00EE091F">
        <w:rPr>
          <w:rFonts w:ascii="Arial" w:hAnsi="Arial" w:cs="Arial"/>
        </w:rPr>
        <w:t xml:space="preserve"> населению широкий спектр культурных услуг. Эти услуги направлены на удовлетворение эстетических потребностей людей и признаны способствовать созданию более высокого качества жизни. Они являются фундаментом формирования человеческого капитала, необходимого для любой сферы жизни деятельности. Учреждения культуры находятся в шаговой доступности от населения, что открывает перед ними большие возможности</w:t>
      </w:r>
      <w:proofErr w:type="gramStart"/>
      <w:r w:rsidRPr="00EE091F">
        <w:rPr>
          <w:rFonts w:ascii="Arial" w:hAnsi="Arial" w:cs="Arial"/>
        </w:rPr>
        <w:t>.Б</w:t>
      </w:r>
      <w:proofErr w:type="gramEnd"/>
      <w:r w:rsidRPr="00EE091F">
        <w:rPr>
          <w:rFonts w:ascii="Arial" w:hAnsi="Arial" w:cs="Arial"/>
        </w:rPr>
        <w:t xml:space="preserve">езусловной составляющей повышения конкурентоспособности культуры среди иных социальных услуг является повышение качества культурных благ и услуг, обеспечение их необходимого многообразия. Решение этой задачи на современном этапе экономического развития общества тормозится низким уровнем обеспеченности учреждений культуры специальным оборудованием, </w:t>
      </w:r>
      <w:r w:rsidRPr="00EE091F">
        <w:rPr>
          <w:rFonts w:ascii="Arial" w:hAnsi="Arial" w:cs="Arial"/>
          <w:spacing w:val="-2"/>
        </w:rPr>
        <w:t xml:space="preserve">недостаточным развитием информационных технологий в сфере культуры. </w:t>
      </w:r>
      <w:r w:rsidRPr="00EE091F">
        <w:rPr>
          <w:rFonts w:ascii="Arial" w:hAnsi="Arial" w:cs="Arial"/>
        </w:rPr>
        <w:t xml:space="preserve">Поэтому поддержка </w:t>
      </w:r>
      <w:r w:rsidRPr="00EE091F">
        <w:rPr>
          <w:rFonts w:ascii="Arial" w:hAnsi="Arial" w:cs="Arial"/>
          <w:spacing w:val="-1"/>
        </w:rPr>
        <w:t xml:space="preserve">культуры остается актуальной задачей государственной политики, в том числе в </w:t>
      </w:r>
      <w:r w:rsidRPr="00EE091F">
        <w:rPr>
          <w:rFonts w:ascii="Arial" w:hAnsi="Arial" w:cs="Arial"/>
        </w:rPr>
        <w:t>силу очевидной недостаточности выделяемых на эти цели ресурсов</w:t>
      </w:r>
      <w:proofErr w:type="gramStart"/>
      <w:r w:rsidRPr="00EE091F">
        <w:rPr>
          <w:rFonts w:ascii="Arial" w:hAnsi="Arial" w:cs="Arial"/>
        </w:rPr>
        <w:t>.</w:t>
      </w:r>
      <w:r w:rsidRPr="00EE091F">
        <w:rPr>
          <w:rFonts w:ascii="Arial" w:hAnsi="Arial" w:cs="Arial"/>
          <w:spacing w:val="-1"/>
        </w:rPr>
        <w:t>Д</w:t>
      </w:r>
      <w:proofErr w:type="gramEnd"/>
      <w:r w:rsidRPr="00EE091F">
        <w:rPr>
          <w:rFonts w:ascii="Arial" w:hAnsi="Arial" w:cs="Arial"/>
          <w:spacing w:val="-1"/>
        </w:rPr>
        <w:t>анные обстоятельства требуют перехода к качественно новому уровню функционирования отрасли к</w:t>
      </w:r>
      <w:r w:rsidR="006E3DE9" w:rsidRPr="00EE091F">
        <w:rPr>
          <w:rFonts w:ascii="Arial" w:hAnsi="Arial" w:cs="Arial"/>
          <w:spacing w:val="-1"/>
        </w:rPr>
        <w:t>ультуры</w:t>
      </w:r>
      <w:r w:rsidRPr="00EE091F">
        <w:rPr>
          <w:rFonts w:ascii="Arial" w:hAnsi="Arial" w:cs="Arial"/>
          <w:spacing w:val="-1"/>
        </w:rPr>
        <w:t xml:space="preserve">, культурно-досуговую деятельность, кинообслуживание,  а также значительномуукреплению потенциала Сеймского  сельсовета  Мантуровского района в сфере культуры. 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-1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pacing w:val="-1"/>
          <w:sz w:val="24"/>
          <w:szCs w:val="24"/>
          <w:lang w:eastAsia="ru-RU"/>
        </w:rPr>
        <w:t>Воплощение такого подхода предполагает: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-1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качественное изменение подходов к оказанию услуг и выполнению работ в сфере культуры, а также к развитию инфраструктуры отрасли, повышению профессионального уровня персонала, укреплению кадрового потенциала отрасли; 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-1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pacing w:val="-1"/>
          <w:sz w:val="24"/>
          <w:szCs w:val="24"/>
          <w:lang w:eastAsia="ru-RU"/>
        </w:rPr>
        <w:t>преодоление значительного отставания учреждений культуры области в использовании современных информационных технологий, создании электронных продуктов культуры, а также в развитии отраслевой информационной инфраструктуры</w:t>
      </w:r>
      <w:r w:rsidR="006E3DE9" w:rsidRPr="00EE091F">
        <w:rPr>
          <w:rFonts w:ascii="Arial" w:eastAsia="Times New Roman" w:hAnsi="Arial" w:cs="Arial"/>
          <w:spacing w:val="-1"/>
          <w:sz w:val="24"/>
          <w:szCs w:val="24"/>
          <w:lang w:eastAsia="ru-RU"/>
        </w:rPr>
        <w:t>.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реализацию мер по увеличению объемов негосударственных ресурсов, привлекаемых в сферу культуры;</w:t>
      </w:r>
    </w:p>
    <w:p w:rsidR="00D12148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повышение эффективности управления отраслью культуры на всех уровнях управления.</w:t>
      </w:r>
    </w:p>
    <w:p w:rsidR="000F201A" w:rsidRPr="00EE091F" w:rsidRDefault="000F201A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2148" w:rsidRPr="00EE091F" w:rsidRDefault="00D12148" w:rsidP="00D12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Раздел_02_Приоритеты"/>
    </w:p>
    <w:p w:rsidR="00D12148" w:rsidRPr="000F201A" w:rsidRDefault="00D12148" w:rsidP="00D12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kern w:val="32"/>
          <w:sz w:val="26"/>
          <w:szCs w:val="26"/>
          <w:lang w:eastAsia="ru-RU"/>
        </w:rPr>
      </w:pPr>
      <w:r w:rsidRPr="000F201A">
        <w:rPr>
          <w:rFonts w:ascii="Arial" w:eastAsia="Times New Roman" w:hAnsi="Arial" w:cs="Arial"/>
          <w:b/>
          <w:bCs/>
          <w:caps/>
          <w:kern w:val="32"/>
          <w:sz w:val="26"/>
          <w:szCs w:val="26"/>
          <w:lang w:eastAsia="ru-RU"/>
        </w:rPr>
        <w:t>2</w:t>
      </w:r>
      <w:r w:rsidRPr="000F201A">
        <w:rPr>
          <w:rFonts w:ascii="Arial" w:eastAsia="Times New Roman" w:hAnsi="Arial" w:cs="Arial"/>
          <w:b/>
          <w:bCs/>
          <w:kern w:val="32"/>
          <w:sz w:val="26"/>
          <w:szCs w:val="26"/>
          <w:lang w:eastAsia="ru-RU"/>
        </w:rPr>
        <w:t>. Приоритеты в сфере реализации муниципальной программы, цели, задачи и показатели (индикаторы) достижения целей и решения задач, основные ожидаемые конечные результаты муниципальной программы, сроки и этапы ее реализации</w:t>
      </w:r>
      <w:bookmarkEnd w:id="1"/>
      <w:r w:rsidRPr="000F201A">
        <w:rPr>
          <w:rFonts w:ascii="Arial" w:eastAsia="Times New Roman" w:hAnsi="Arial" w:cs="Arial"/>
          <w:b/>
          <w:bCs/>
          <w:kern w:val="32"/>
          <w:sz w:val="26"/>
          <w:szCs w:val="26"/>
          <w:lang w:eastAsia="ru-RU"/>
        </w:rPr>
        <w:t>.</w:t>
      </w:r>
    </w:p>
    <w:p w:rsidR="00D12148" w:rsidRPr="000F201A" w:rsidRDefault="00D12148" w:rsidP="00D12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D12148" w:rsidRPr="00EE091F" w:rsidRDefault="00D12148" w:rsidP="00D12148">
      <w:pPr>
        <w:keepNext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EE091F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2.1. Приоритеты в сфере реализации </w:t>
      </w:r>
      <w:r w:rsidRPr="00EE091F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муниципаль</w:t>
      </w:r>
      <w:r w:rsidRPr="00EE091F">
        <w:rPr>
          <w:rFonts w:ascii="Arial" w:eastAsia="Times New Roman" w:hAnsi="Arial" w:cs="Arial"/>
          <w:b/>
          <w:bCs/>
          <w:iCs/>
          <w:sz w:val="24"/>
          <w:szCs w:val="24"/>
        </w:rPr>
        <w:t>ной программы</w:t>
      </w:r>
    </w:p>
    <w:p w:rsidR="00D12148" w:rsidRPr="00EE091F" w:rsidRDefault="00D12148" w:rsidP="00D1214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:rsidR="00D12148" w:rsidRPr="00EE091F" w:rsidRDefault="00D12148" w:rsidP="00D1214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Приоритеты в сфере культуры установлены следующими документами и нормативными правовыми актами Российской Федерации, Курской области и Мантуровского района: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 xml:space="preserve">Закон Российской Федерации от 9 октября </w:t>
      </w:r>
      <w:smartTag w:uri="urn:schemas-microsoft-com:office:smarttags" w:element="metricconverter">
        <w:smartTagPr>
          <w:attr w:name="ProductID" w:val="1992 г"/>
        </w:smartTagPr>
        <w:r w:rsidRPr="00EE091F">
          <w:rPr>
            <w:rFonts w:ascii="Arial" w:eastAsia="Times New Roman" w:hAnsi="Arial" w:cs="Arial"/>
            <w:sz w:val="24"/>
            <w:szCs w:val="24"/>
            <w:lang w:eastAsia="ru-RU"/>
          </w:rPr>
          <w:t>1992 г</w:t>
        </w:r>
      </w:smartTag>
      <w:r w:rsidRPr="00EE091F">
        <w:rPr>
          <w:rFonts w:ascii="Arial" w:eastAsia="Times New Roman" w:hAnsi="Arial" w:cs="Arial"/>
          <w:sz w:val="24"/>
          <w:szCs w:val="24"/>
          <w:lang w:eastAsia="ru-RU"/>
        </w:rPr>
        <w:t>. № 3612-I "Основы законодательства Российской Федерации о культуре";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1994 г"/>
        </w:smartTagPr>
        <w:r w:rsidRPr="00EE091F">
          <w:rPr>
            <w:rFonts w:ascii="Arial" w:eastAsia="Times New Roman" w:hAnsi="Arial" w:cs="Arial"/>
            <w:sz w:val="24"/>
            <w:szCs w:val="24"/>
            <w:lang w:eastAsia="ru-RU"/>
          </w:rPr>
          <w:t>1994 г</w:t>
        </w:r>
      </w:smartTag>
      <w:r w:rsidRPr="00EE091F">
        <w:rPr>
          <w:rFonts w:ascii="Arial" w:eastAsia="Times New Roman" w:hAnsi="Arial" w:cs="Arial"/>
          <w:sz w:val="24"/>
          <w:szCs w:val="24"/>
          <w:lang w:eastAsia="ru-RU"/>
        </w:rPr>
        <w:t>. №78-ФЗ «О библиотечном деле»;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Федеральный закон от 22 августа </w:t>
      </w:r>
      <w:smartTag w:uri="urn:schemas-microsoft-com:office:smarttags" w:element="metricconverter">
        <w:smartTagPr>
          <w:attr w:name="ProductID" w:val="1996 г"/>
        </w:smartTagPr>
        <w:r w:rsidRPr="00EE091F">
          <w:rPr>
            <w:rFonts w:ascii="Arial" w:eastAsia="Times New Roman" w:hAnsi="Arial" w:cs="Arial"/>
            <w:sz w:val="24"/>
            <w:szCs w:val="24"/>
            <w:lang w:eastAsia="ru-RU"/>
          </w:rPr>
          <w:t>1996 г</w:t>
        </w:r>
      </w:smartTag>
      <w:r w:rsidRPr="00EE091F">
        <w:rPr>
          <w:rFonts w:ascii="Arial" w:eastAsia="Times New Roman" w:hAnsi="Arial" w:cs="Arial"/>
          <w:sz w:val="24"/>
          <w:szCs w:val="24"/>
          <w:lang w:eastAsia="ru-RU"/>
        </w:rPr>
        <w:t>. №126-ФЗ «О государственной поддержке кинематографии Российской Федерации»;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 xml:space="preserve">Стратегия социально-экономического развития Курской области на период до 2020 года, одобренная постановлением Курской областной Думы от 24 мая </w:t>
      </w:r>
      <w:smartTag w:uri="urn:schemas-microsoft-com:office:smarttags" w:element="metricconverter">
        <w:smartTagPr>
          <w:attr w:name="ProductID" w:val="2007 г"/>
        </w:smartTagPr>
        <w:r w:rsidRPr="00EE091F">
          <w:rPr>
            <w:rFonts w:ascii="Arial" w:eastAsia="Times New Roman" w:hAnsi="Arial" w:cs="Arial"/>
            <w:sz w:val="24"/>
            <w:szCs w:val="24"/>
            <w:lang w:eastAsia="ru-RU"/>
          </w:rPr>
          <w:t>2007 г</w:t>
        </w:r>
      </w:smartTag>
      <w:r w:rsidRPr="00EE091F">
        <w:rPr>
          <w:rFonts w:ascii="Arial" w:eastAsia="Times New Roman" w:hAnsi="Arial" w:cs="Arial"/>
          <w:sz w:val="24"/>
          <w:szCs w:val="24"/>
          <w:lang w:eastAsia="ru-RU"/>
        </w:rPr>
        <w:t>. №381-</w:t>
      </w:r>
      <w:r w:rsidRPr="00EE091F">
        <w:rPr>
          <w:rFonts w:ascii="Arial" w:eastAsia="Times New Roman" w:hAnsi="Arial" w:cs="Arial"/>
          <w:sz w:val="24"/>
          <w:szCs w:val="24"/>
          <w:lang w:val="en-US" w:eastAsia="ru-RU"/>
        </w:rPr>
        <w:t>IV</w:t>
      </w:r>
      <w:r w:rsidRPr="00EE091F">
        <w:rPr>
          <w:rFonts w:ascii="Arial" w:eastAsia="Times New Roman" w:hAnsi="Arial" w:cs="Arial"/>
          <w:sz w:val="24"/>
          <w:szCs w:val="24"/>
          <w:lang w:eastAsia="ru-RU"/>
        </w:rPr>
        <w:t>ОД;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 xml:space="preserve">Закон Курской области от 5 марта </w:t>
      </w:r>
      <w:smartTag w:uri="urn:schemas-microsoft-com:office:smarttags" w:element="metricconverter">
        <w:smartTagPr>
          <w:attr w:name="ProductID" w:val="2004 г"/>
        </w:smartTagPr>
        <w:r w:rsidRPr="00EE091F">
          <w:rPr>
            <w:rFonts w:ascii="Arial" w:eastAsia="Times New Roman" w:hAnsi="Arial" w:cs="Arial"/>
            <w:sz w:val="24"/>
            <w:szCs w:val="24"/>
            <w:lang w:eastAsia="ru-RU"/>
          </w:rPr>
          <w:t>2004 г</w:t>
        </w:r>
      </w:smartTag>
      <w:r w:rsidRPr="00EE091F">
        <w:rPr>
          <w:rFonts w:ascii="Arial" w:eastAsia="Times New Roman" w:hAnsi="Arial" w:cs="Arial"/>
          <w:sz w:val="24"/>
          <w:szCs w:val="24"/>
          <w:lang w:eastAsia="ru-RU"/>
        </w:rPr>
        <w:t>. № 9-ЗКО «О культуре»;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2148" w:rsidRPr="00EE091F" w:rsidRDefault="00D12148" w:rsidP="00D12148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ab/>
        <w:t>Реализация Программы будет осуществляться в соответствии со следующими основными приоритетами:</w:t>
      </w:r>
    </w:p>
    <w:p w:rsidR="00D12148" w:rsidRPr="00EE091F" w:rsidRDefault="00D12148" w:rsidP="00D12148">
      <w:pPr>
        <w:pStyle w:val="a7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укрепление единого культурного пространства Сеймского  сельсовета  Мантуровскогорайона Курской области на основе духовно-нравственных ценностей и исторических традиций;</w:t>
      </w:r>
    </w:p>
    <w:p w:rsidR="00D12148" w:rsidRPr="00EE091F" w:rsidRDefault="00D12148" w:rsidP="00D12148">
      <w:pPr>
        <w:pStyle w:val="a7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максимальной доступности для широких слоев населения лучших образцов культуры и искусства; </w:t>
      </w:r>
    </w:p>
    <w:p w:rsidR="00D12148" w:rsidRPr="00EE091F" w:rsidRDefault="00D12148" w:rsidP="00D12148">
      <w:pPr>
        <w:pStyle w:val="a7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творческой самореализации граждан, культурно-просветительской деятельности, организации культурного досуга;</w:t>
      </w:r>
    </w:p>
    <w:p w:rsidR="00D12148" w:rsidRPr="00EE091F" w:rsidRDefault="00D12148" w:rsidP="00D12148">
      <w:pPr>
        <w:pStyle w:val="a7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продвижение в культурном пространстве нравственных ценностей и образцов, способствующих культурному и гражданскому воспитанию личности;</w:t>
      </w:r>
    </w:p>
    <w:p w:rsidR="00D12148" w:rsidRPr="00EE091F" w:rsidRDefault="00D12148" w:rsidP="00D12148">
      <w:pPr>
        <w:pStyle w:val="a7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обеспечение инновационного развития отрасли культуры, вывод ее на лидирующие позиции в области применения современных технологий; усиление присутствия учреждений культуры в цифровой среде;</w:t>
      </w:r>
    </w:p>
    <w:p w:rsidR="00D12148" w:rsidRPr="00EE091F" w:rsidRDefault="00D12148" w:rsidP="00D12148">
      <w:pPr>
        <w:pStyle w:val="a7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совершенствование организационных и правовых механизмов, оптимизация деятельности организаций и учреждений;</w:t>
      </w:r>
    </w:p>
    <w:p w:rsidR="00D12148" w:rsidRPr="00EE091F" w:rsidRDefault="00D12148" w:rsidP="00D12148">
      <w:pPr>
        <w:pStyle w:val="a7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укрепление материально-технической базы учреждений культуры;</w:t>
      </w:r>
    </w:p>
    <w:p w:rsidR="00D12148" w:rsidRPr="00EE091F" w:rsidRDefault="00D12148" w:rsidP="00D12148">
      <w:pPr>
        <w:pStyle w:val="a7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повышение социального статуса работников культуры (уровень доходов, общественное признание), системы подготовки кадров и их социального обеспечения;</w:t>
      </w:r>
    </w:p>
    <w:p w:rsidR="00D12148" w:rsidRPr="00EE091F" w:rsidRDefault="00D12148" w:rsidP="00D12148">
      <w:pPr>
        <w:pStyle w:val="a7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сохранение и дальнейшее развитие народного творчества, сферы кинообслуживания населения;</w:t>
      </w:r>
    </w:p>
    <w:p w:rsidR="00D12148" w:rsidRPr="00EE091F" w:rsidRDefault="00D12148" w:rsidP="00D12148">
      <w:pPr>
        <w:pStyle w:val="a7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обеспечение доступности населения области к услугам, оказываемым учреждениями культуры;</w:t>
      </w:r>
    </w:p>
    <w:p w:rsidR="00D12148" w:rsidRPr="00EE091F" w:rsidRDefault="00D12148" w:rsidP="00D12148">
      <w:pPr>
        <w:pStyle w:val="a7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приобщение детей и молодёжи к культуре.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2148" w:rsidRPr="00D33DA7" w:rsidRDefault="00D12148" w:rsidP="00D12148">
      <w:pPr>
        <w:keepNext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/>
          <w:bCs/>
          <w:iCs/>
          <w:sz w:val="26"/>
          <w:szCs w:val="26"/>
        </w:rPr>
      </w:pPr>
      <w:r w:rsidRPr="00D33DA7">
        <w:rPr>
          <w:rFonts w:ascii="Arial" w:eastAsia="Times New Roman" w:hAnsi="Arial" w:cs="Arial"/>
          <w:b/>
          <w:bCs/>
          <w:iCs/>
          <w:sz w:val="26"/>
          <w:szCs w:val="26"/>
        </w:rPr>
        <w:lastRenderedPageBreak/>
        <w:t>2.2. Цель, задачи и ожидаемые результаты</w:t>
      </w:r>
    </w:p>
    <w:p w:rsidR="000A046C" w:rsidRPr="00D33DA7" w:rsidRDefault="000A046C" w:rsidP="00D12148">
      <w:pPr>
        <w:keepNext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/>
          <w:bCs/>
          <w:iCs/>
          <w:sz w:val="26"/>
          <w:szCs w:val="26"/>
        </w:rPr>
      </w:pP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Главной целью Программы является реализация стратегической роли культуры как духовно-нравственного основания развития личности и государства, единства российского общества.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Формулировка цели определяется приоритетами государственной политики и  ключевыми проблемами в рассматриваемой сфере.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 xml:space="preserve">Достижение данной цели предполагается посредством решения трёх взаимосвязанных и взаимодополняющих задач, отражающих установленные полномочия муниципальных </w:t>
      </w:r>
      <w:r w:rsidRPr="00EE091F">
        <w:rPr>
          <w:rFonts w:ascii="Arial" w:hAnsi="Arial" w:cs="Arial"/>
          <w:sz w:val="24"/>
          <w:szCs w:val="24"/>
        </w:rPr>
        <w:t>органов поселения</w:t>
      </w:r>
      <w:r w:rsidRPr="00EE091F">
        <w:rPr>
          <w:rFonts w:ascii="Arial" w:eastAsia="Times New Roman" w:hAnsi="Arial" w:cs="Arial"/>
          <w:sz w:val="24"/>
          <w:szCs w:val="24"/>
          <w:lang w:eastAsia="ru-RU"/>
        </w:rPr>
        <w:t>в сфере культуры.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 xml:space="preserve">Задача 1. Сохранение культурного и исторического наследия народа, обеспечение доступа граждан к культурным ценностям. 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Задача 2. Обеспечение доступа граждан к участию в культурной жизни, реализация творческого и инновационного потенциала населения.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Данные задачи ориентированы на реализацию прав граждан в области культуры, установленных в положениях статьи 44 Конституции Российской Федерации, что относится к стратегическим национальным приоритетам.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Решение указанных задач будет обеспечено пос</w:t>
      </w:r>
      <w:r w:rsidR="006E3DE9" w:rsidRPr="00EE091F">
        <w:rPr>
          <w:rFonts w:ascii="Arial" w:eastAsia="Times New Roman" w:hAnsi="Arial" w:cs="Arial"/>
          <w:sz w:val="24"/>
          <w:szCs w:val="24"/>
          <w:lang w:eastAsia="ru-RU"/>
        </w:rPr>
        <w:t>редством реализации подпрограммы «Искусство».</w:t>
      </w:r>
    </w:p>
    <w:p w:rsidR="00D12148" w:rsidRPr="00EE091F" w:rsidRDefault="006E3DE9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D12148" w:rsidRPr="00EE091F">
        <w:rPr>
          <w:rFonts w:ascii="Arial" w:eastAsia="Times New Roman" w:hAnsi="Arial" w:cs="Arial"/>
          <w:sz w:val="24"/>
          <w:szCs w:val="24"/>
          <w:lang w:eastAsia="ru-RU"/>
        </w:rPr>
        <w:t>казание муниципальных услуг (выполнение работ) в сфере культуры, в которых буд</w:t>
      </w:r>
      <w:r w:rsidRPr="00EE091F">
        <w:rPr>
          <w:rFonts w:ascii="Arial" w:eastAsia="Times New Roman" w:hAnsi="Arial" w:cs="Arial"/>
          <w:sz w:val="24"/>
          <w:szCs w:val="24"/>
          <w:lang w:eastAsia="ru-RU"/>
        </w:rPr>
        <w:t xml:space="preserve">ут задействованы </w:t>
      </w:r>
      <w:r w:rsidR="00D12148" w:rsidRPr="00EE091F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учреждения культурно-досугового типа;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091F">
        <w:rPr>
          <w:rFonts w:ascii="Arial" w:eastAsia="Times New Roman" w:hAnsi="Arial" w:cs="Arial"/>
          <w:sz w:val="24"/>
          <w:szCs w:val="24"/>
        </w:rPr>
        <w:t xml:space="preserve">Решение указанных задач и достижение главной цели </w:t>
      </w:r>
      <w:r w:rsidRPr="00EE091F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Pr="00EE091F">
        <w:rPr>
          <w:rFonts w:ascii="Arial" w:eastAsia="Times New Roman" w:hAnsi="Arial" w:cs="Arial"/>
          <w:sz w:val="24"/>
          <w:szCs w:val="24"/>
        </w:rPr>
        <w:t xml:space="preserve"> позволит к 2</w:t>
      </w:r>
      <w:r w:rsidR="00283892" w:rsidRPr="00EE091F">
        <w:rPr>
          <w:rFonts w:ascii="Arial" w:eastAsia="Times New Roman" w:hAnsi="Arial" w:cs="Arial"/>
          <w:sz w:val="24"/>
          <w:szCs w:val="24"/>
        </w:rPr>
        <w:t>017</w:t>
      </w:r>
      <w:r w:rsidRPr="00EE091F">
        <w:rPr>
          <w:rFonts w:ascii="Arial" w:eastAsia="Times New Roman" w:hAnsi="Arial" w:cs="Arial"/>
          <w:sz w:val="24"/>
          <w:szCs w:val="24"/>
        </w:rPr>
        <w:t xml:space="preserve"> году достигнуть следующих основных результатов: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091F">
        <w:rPr>
          <w:rFonts w:ascii="Arial" w:eastAsia="Times New Roman" w:hAnsi="Arial" w:cs="Arial"/>
          <w:sz w:val="24"/>
          <w:szCs w:val="24"/>
        </w:rPr>
        <w:t>-укрепление единого культурного пространства Сеймского  сельсовета  Мантуровского района Курской области, а также духовного единства и  социальной стабильности;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091F">
        <w:rPr>
          <w:rFonts w:ascii="Arial" w:eastAsia="Times New Roman" w:hAnsi="Arial" w:cs="Arial"/>
          <w:sz w:val="24"/>
          <w:szCs w:val="24"/>
        </w:rPr>
        <w:t>-повышение качества муниципального управления и эффективности расходования бюджетных средств;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091F">
        <w:rPr>
          <w:rFonts w:ascii="Arial" w:eastAsia="Times New Roman" w:hAnsi="Arial" w:cs="Arial"/>
          <w:sz w:val="24"/>
          <w:szCs w:val="24"/>
        </w:rPr>
        <w:t xml:space="preserve">-выравнивание уровня доступности культурных благ независимо от размера доходов, социального статуса и места проживания; 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091F">
        <w:rPr>
          <w:rFonts w:ascii="Arial" w:eastAsia="Times New Roman" w:hAnsi="Arial" w:cs="Arial"/>
          <w:sz w:val="24"/>
          <w:szCs w:val="24"/>
        </w:rPr>
        <w:t xml:space="preserve">-формирование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культуры. Создание условий для доступности участия всего населения в культурной жизни, а также вовлеченности детей, молодёжи, </w:t>
      </w:r>
      <w:r w:rsidRPr="00EE091F">
        <w:rPr>
          <w:rFonts w:ascii="Arial" w:eastAsia="Times New Roman" w:hAnsi="Arial" w:cs="Arial"/>
          <w:sz w:val="24"/>
          <w:szCs w:val="24"/>
          <w:lang w:eastAsia="ru-RU"/>
        </w:rPr>
        <w:t xml:space="preserve">инвалидов </w:t>
      </w:r>
      <w:r w:rsidRPr="00EE091F">
        <w:rPr>
          <w:rFonts w:ascii="Arial" w:eastAsia="Times New Roman" w:hAnsi="Arial" w:cs="Arial"/>
          <w:sz w:val="24"/>
          <w:szCs w:val="24"/>
        </w:rPr>
        <w:t>и ветеранов в активную социокультурную деятельность;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091F">
        <w:rPr>
          <w:rFonts w:ascii="Arial" w:eastAsia="Times New Roman" w:hAnsi="Arial" w:cs="Arial"/>
          <w:sz w:val="24"/>
          <w:szCs w:val="24"/>
        </w:rPr>
        <w:t>-создание благоприятных условий для улучшения культурно-досуговогообслуживания населения, укрепления материально-технической базы отрасли, развитие самодеятельного художественного творчества. Стимулирование потребления культурных благ.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091F">
        <w:rPr>
          <w:rFonts w:ascii="Arial" w:eastAsia="Times New Roman" w:hAnsi="Arial" w:cs="Arial"/>
          <w:sz w:val="24"/>
          <w:szCs w:val="24"/>
        </w:rPr>
        <w:t>-удовлетворение потребностей различных категорий граждан Сеймского  сельсовета  Мантуровского района Курской области в активном и полноценном отдыхе, приобщении к культурным ценностям.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Важнейшими условиями успешной реализации Программы будут являться:</w:t>
      </w:r>
    </w:p>
    <w:p w:rsidR="00D12148" w:rsidRPr="00EE091F" w:rsidRDefault="00D12148" w:rsidP="00D12148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>-признание стратегической роли и приоритета культуры для обеспечения социальной стабильности, воспитания общества в идеалах нравственности и духовности;</w:t>
      </w:r>
    </w:p>
    <w:p w:rsidR="00D12148" w:rsidRPr="00EE091F" w:rsidRDefault="00D12148" w:rsidP="00D1214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-внедрение эффективного контракта и доведение к </w:t>
      </w:r>
      <w:r w:rsidR="00283892" w:rsidRPr="00EE091F">
        <w:rPr>
          <w:rFonts w:ascii="Arial" w:eastAsia="Times New Roman" w:hAnsi="Arial" w:cs="Arial"/>
          <w:sz w:val="24"/>
          <w:szCs w:val="24"/>
          <w:lang w:eastAsia="ru-RU"/>
        </w:rPr>
        <w:t>2017</w:t>
      </w:r>
      <w:r w:rsidRPr="00EE091F">
        <w:rPr>
          <w:rFonts w:ascii="Arial" w:eastAsia="Times New Roman" w:hAnsi="Arial" w:cs="Arial"/>
          <w:sz w:val="24"/>
          <w:szCs w:val="24"/>
          <w:lang w:eastAsia="ru-RU"/>
        </w:rPr>
        <w:t xml:space="preserve"> году средней заработной платы работников учреждений культуры до средней заработной платы в  регионе;</w:t>
      </w:r>
    </w:p>
    <w:p w:rsidR="00D12148" w:rsidRPr="00EE091F" w:rsidRDefault="00D12148" w:rsidP="00D1214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ab/>
        <w:t>-создание условий для придания нового современного облика учреждениям культуры;</w:t>
      </w:r>
    </w:p>
    <w:p w:rsidR="00D12148" w:rsidRPr="00EE091F" w:rsidRDefault="00D12148" w:rsidP="00D12148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-оптимизация и повышение эффективности бюджетных расходов в сфере культуры, внедрение современных подходов бюджетного планирования, контроля, оценки рисков;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 xml:space="preserve">-привлечение внебюджетных источников финансирования для реализации проектов в сфере культуры. 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D12148" w:rsidRPr="00EE091F" w:rsidRDefault="00D12148" w:rsidP="00D12148">
      <w:pPr>
        <w:keepNext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EE091F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2.3. Сроки и этапы реализации </w:t>
      </w:r>
      <w:r w:rsidRPr="00EE091F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муниципаль</w:t>
      </w:r>
      <w:r w:rsidRPr="00EE091F">
        <w:rPr>
          <w:rFonts w:ascii="Arial" w:eastAsia="Times New Roman" w:hAnsi="Arial" w:cs="Arial"/>
          <w:b/>
          <w:bCs/>
          <w:iCs/>
          <w:sz w:val="24"/>
          <w:szCs w:val="24"/>
        </w:rPr>
        <w:t>ной программы</w:t>
      </w:r>
    </w:p>
    <w:p w:rsidR="00D12148" w:rsidRPr="00EE091F" w:rsidRDefault="00D12148" w:rsidP="00D1214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091F">
        <w:rPr>
          <w:rFonts w:ascii="Arial" w:eastAsia="Times New Roman" w:hAnsi="Arial" w:cs="Arial"/>
          <w:sz w:val="24"/>
          <w:szCs w:val="24"/>
        </w:rPr>
        <w:t>Реализация Программы будет ос</w:t>
      </w:r>
      <w:r w:rsidR="00C033E3" w:rsidRPr="00EE091F">
        <w:rPr>
          <w:rFonts w:ascii="Arial" w:eastAsia="Times New Roman" w:hAnsi="Arial" w:cs="Arial"/>
          <w:sz w:val="24"/>
          <w:szCs w:val="24"/>
        </w:rPr>
        <w:t>уществляться одним этапом с 2017</w:t>
      </w:r>
      <w:r w:rsidRPr="00EE091F">
        <w:rPr>
          <w:rFonts w:ascii="Arial" w:eastAsia="Times New Roman" w:hAnsi="Arial" w:cs="Arial"/>
          <w:sz w:val="24"/>
          <w:szCs w:val="24"/>
        </w:rPr>
        <w:t xml:space="preserve"> по </w:t>
      </w:r>
      <w:r w:rsidR="00961FFC" w:rsidRPr="00EE091F">
        <w:rPr>
          <w:rFonts w:ascii="Arial" w:eastAsia="Times New Roman" w:hAnsi="Arial" w:cs="Arial"/>
          <w:sz w:val="24"/>
          <w:szCs w:val="24"/>
        </w:rPr>
        <w:t>2023</w:t>
      </w:r>
      <w:r w:rsidRPr="00EE091F">
        <w:rPr>
          <w:rFonts w:ascii="Arial" w:eastAsia="Times New Roman" w:hAnsi="Arial" w:cs="Arial"/>
          <w:sz w:val="24"/>
          <w:szCs w:val="24"/>
        </w:rPr>
        <w:t xml:space="preserve"> годы.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D12148" w:rsidRPr="00EE091F" w:rsidRDefault="00D12148" w:rsidP="00D12148">
      <w:pPr>
        <w:keepNext/>
        <w:spacing w:after="0" w:line="240" w:lineRule="auto"/>
        <w:ind w:firstLine="360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bookmarkStart w:id="2" w:name="Раздел_03_Обобщ_хка_ОМ_и_ВЦП"/>
      <w:r w:rsidRPr="00EE091F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3. Обобщенная характеристика основных мероприятий муниципальной программы</w:t>
      </w:r>
      <w:bookmarkEnd w:id="2"/>
    </w:p>
    <w:p w:rsidR="00D12148" w:rsidRPr="00EE091F" w:rsidRDefault="00D12148" w:rsidP="00283892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рамках </w:t>
      </w:r>
      <w:r w:rsidRPr="00EE091F">
        <w:rPr>
          <w:rFonts w:ascii="Arial" w:eastAsia="Times New Roman" w:hAnsi="Arial" w:cs="Arial"/>
          <w:sz w:val="24"/>
          <w:szCs w:val="24"/>
        </w:rPr>
        <w:t>Программы</w:t>
      </w:r>
      <w:r w:rsidRPr="00EE091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предполагается реализация основных мероприятий, выделенных в структуре подпрограмм</w:t>
      </w:r>
      <w:r w:rsidR="00283892" w:rsidRPr="00EE091F">
        <w:rPr>
          <w:rFonts w:ascii="Arial" w:eastAsia="Times New Roman" w:hAnsi="Arial" w:cs="Arial"/>
          <w:bCs/>
          <w:sz w:val="24"/>
          <w:szCs w:val="24"/>
          <w:lang w:eastAsia="ru-RU"/>
        </w:rPr>
        <w:t>ы «Искусство».</w:t>
      </w:r>
    </w:p>
    <w:p w:rsidR="00D12148" w:rsidRPr="00EE091F" w:rsidRDefault="00283892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bCs/>
          <w:sz w:val="24"/>
          <w:szCs w:val="24"/>
          <w:lang w:eastAsia="ru-RU"/>
        </w:rPr>
        <w:t>Подпрограмм</w:t>
      </w:r>
      <w:proofErr w:type="gramStart"/>
      <w:r w:rsidRPr="00EE091F">
        <w:rPr>
          <w:rFonts w:ascii="Arial" w:eastAsia="Times New Roman" w:hAnsi="Arial" w:cs="Arial"/>
          <w:bCs/>
          <w:sz w:val="24"/>
          <w:szCs w:val="24"/>
          <w:lang w:eastAsia="ru-RU"/>
        </w:rPr>
        <w:t>а«</w:t>
      </w:r>
      <w:proofErr w:type="gramEnd"/>
      <w:r w:rsidRPr="00EE091F">
        <w:rPr>
          <w:rFonts w:ascii="Arial" w:eastAsia="Times New Roman" w:hAnsi="Arial" w:cs="Arial"/>
          <w:bCs/>
          <w:sz w:val="24"/>
          <w:szCs w:val="24"/>
          <w:lang w:eastAsia="ru-RU"/>
        </w:rPr>
        <w:t>Искусство»</w:t>
      </w:r>
      <w:r w:rsidR="00D12148" w:rsidRPr="00EE091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включает следующие основные мероприятия: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bCs/>
          <w:sz w:val="24"/>
          <w:szCs w:val="24"/>
          <w:lang w:eastAsia="ru-RU"/>
        </w:rPr>
        <w:t>развитие кинообслуживания населения;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bCs/>
          <w:sz w:val="24"/>
          <w:szCs w:val="24"/>
          <w:lang w:eastAsia="ru-RU"/>
        </w:rPr>
        <w:t>сохранение и развитие традиционной народной культуры и нематериального культурного наследия;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bCs/>
          <w:sz w:val="24"/>
          <w:szCs w:val="24"/>
          <w:lang w:eastAsia="ru-RU"/>
        </w:rPr>
        <w:t>поддержка творческих инициатив населения, молодых дарований, а также организаций в сфере культуры, творческих союзов;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bCs/>
          <w:sz w:val="24"/>
          <w:szCs w:val="24"/>
          <w:lang w:eastAsia="ru-RU"/>
        </w:rPr>
        <w:t>сохранение и развитие творческого потенциала Сеймского  сельсовета  Мантуровского района;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bCs/>
          <w:sz w:val="24"/>
          <w:szCs w:val="24"/>
          <w:lang w:eastAsia="ru-RU"/>
        </w:rPr>
        <w:t>укрепление единого культурного пространства.</w:t>
      </w:r>
    </w:p>
    <w:p w:rsidR="00D12148" w:rsidRPr="00EE091F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12148" w:rsidRPr="00EE091F" w:rsidRDefault="00D12148" w:rsidP="00D1214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bookmarkStart w:id="3" w:name="Раздел_05_Прогноз_свод_пок_ГЗ"/>
      <w:r w:rsidRPr="00EE091F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4. Прогноз </w:t>
      </w:r>
      <w:r w:rsidRPr="00EE09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целевых индикаторов и показателей муниципальной программы «</w:t>
      </w:r>
      <w:bookmarkEnd w:id="3"/>
      <w:r w:rsidR="00283892" w:rsidRPr="00EE09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Развитие культуры в Сеймском  сельсовете Мантуровского район</w:t>
      </w:r>
      <w:r w:rsidR="00C033E3" w:rsidRPr="00EE09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 Курской области </w:t>
      </w:r>
      <w:r w:rsidRPr="00EE09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 характеризующие эффективность реализации программы</w:t>
      </w:r>
    </w:p>
    <w:p w:rsidR="00D12148" w:rsidRPr="00EE091F" w:rsidRDefault="00D12148" w:rsidP="00D1214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Раздел_06_Характеристика_осн_мер_суб"/>
      <w:r w:rsidRPr="00EE091F">
        <w:rPr>
          <w:rFonts w:ascii="Arial" w:eastAsia="Times New Roman" w:hAnsi="Arial" w:cs="Arial"/>
          <w:sz w:val="24"/>
          <w:szCs w:val="24"/>
          <w:lang w:eastAsia="ru-RU"/>
        </w:rPr>
        <w:t>Главным результатом реализации Программы будет достижение поставленных целей, предоставление населению услуг в сфере культуры. Разработанные показатели и индикаторы позволят оценить эффективность реализации Программы.</w:t>
      </w:r>
    </w:p>
    <w:p w:rsidR="00D12148" w:rsidRPr="00EE091F" w:rsidRDefault="00D12148" w:rsidP="00D1214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2148" w:rsidRPr="00EE091F" w:rsidRDefault="00D12148" w:rsidP="00C033E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091F">
        <w:rPr>
          <w:rFonts w:ascii="Arial" w:eastAsia="Times New Roman" w:hAnsi="Arial" w:cs="Arial"/>
          <w:sz w:val="24"/>
          <w:szCs w:val="24"/>
          <w:lang w:eastAsia="ru-RU"/>
        </w:rPr>
        <w:t xml:space="preserve">Прогнозные значения целевых индикаторов и показателей Программы указаны в приложении № 1 </w:t>
      </w:r>
    </w:p>
    <w:p w:rsidR="00BC1892" w:rsidRPr="00EE091F" w:rsidRDefault="00BC1892" w:rsidP="00D1214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1892" w:rsidRPr="00EE091F" w:rsidRDefault="00BC1892" w:rsidP="00D1214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1892" w:rsidRPr="00EE091F" w:rsidRDefault="00BC1892" w:rsidP="00D1214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1892" w:rsidRPr="00EE091F" w:rsidRDefault="00BC1892" w:rsidP="00D1214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1892" w:rsidRPr="00EE091F" w:rsidRDefault="00BC1892" w:rsidP="00D1214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1892" w:rsidRPr="00EE091F" w:rsidRDefault="00BC1892" w:rsidP="00D1214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1892" w:rsidRPr="00EE091F" w:rsidRDefault="00BC1892" w:rsidP="00D1214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1892" w:rsidRPr="00EE091F" w:rsidRDefault="00BC1892" w:rsidP="00D1214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1892" w:rsidRDefault="00BC1892" w:rsidP="00D1214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5F1" w:rsidRDefault="001055F1" w:rsidP="00D1214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5F1" w:rsidRPr="00EE091F" w:rsidRDefault="001055F1" w:rsidP="00D1214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2148" w:rsidRPr="001055F1" w:rsidRDefault="00D12148" w:rsidP="001055F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055F1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:rsidR="00D12148" w:rsidRPr="001055F1" w:rsidRDefault="00C033E3" w:rsidP="001055F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055F1">
        <w:rPr>
          <w:rFonts w:ascii="Arial" w:eastAsia="Times New Roman" w:hAnsi="Arial" w:cs="Arial"/>
          <w:sz w:val="24"/>
          <w:szCs w:val="24"/>
          <w:lang w:eastAsia="ru-RU"/>
        </w:rPr>
        <w:t xml:space="preserve">к Программе </w:t>
      </w:r>
    </w:p>
    <w:p w:rsidR="00D12148" w:rsidRPr="001055F1" w:rsidRDefault="00D12148" w:rsidP="00D121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1055F1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Прогнозируемые значения целевых индикаторов и показателей муниципальной программы «Развитие культуры в Сеймском  сельсовете Мантуровского района</w:t>
      </w:r>
      <w:r w:rsidR="00C033E3" w:rsidRPr="001055F1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Курской области </w:t>
      </w:r>
      <w:r w:rsidRPr="001055F1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»</w:t>
      </w:r>
    </w:p>
    <w:p w:rsidR="00D12148" w:rsidRPr="00E90435" w:rsidRDefault="00D12148" w:rsidP="00D121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5783" w:type="pct"/>
        <w:jc w:val="center"/>
        <w:tblCellSpacing w:w="0" w:type="dxa"/>
        <w:tblInd w:w="2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39"/>
        <w:gridCol w:w="1539"/>
        <w:gridCol w:w="3793"/>
        <w:gridCol w:w="1156"/>
        <w:gridCol w:w="595"/>
        <w:gridCol w:w="595"/>
        <w:gridCol w:w="595"/>
        <w:gridCol w:w="595"/>
        <w:gridCol w:w="595"/>
        <w:gridCol w:w="595"/>
        <w:gridCol w:w="595"/>
      </w:tblGrid>
      <w:tr w:rsidR="00D12148" w:rsidRPr="00E90435" w:rsidTr="00961FFC">
        <w:trPr>
          <w:tblCellSpacing w:w="0" w:type="dxa"/>
          <w:jc w:val="center"/>
        </w:trPr>
        <w:tc>
          <w:tcPr>
            <w:tcW w:w="2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148" w:rsidRPr="00E90435" w:rsidRDefault="00D12148" w:rsidP="000622A8">
            <w:pPr>
              <w:spacing w:before="100" w:beforeAutospacing="1" w:after="100" w:afterAutospacing="1" w:line="240" w:lineRule="auto"/>
              <w:ind w:left="-24" w:hanging="7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proofErr w:type="gramStart"/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148" w:rsidRPr="00E90435" w:rsidRDefault="00D12148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14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148" w:rsidRPr="00E90435" w:rsidRDefault="00D12148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индикаторов и показателей Программы</w:t>
            </w:r>
          </w:p>
        </w:tc>
        <w:tc>
          <w:tcPr>
            <w:tcW w:w="5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148" w:rsidRPr="00E90435" w:rsidRDefault="00D12148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2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148" w:rsidRPr="00E90435" w:rsidRDefault="00D12148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 индикаторов и показателей Программы</w:t>
            </w:r>
          </w:p>
        </w:tc>
      </w:tr>
      <w:tr w:rsidR="00961FFC" w:rsidRPr="00E90435" w:rsidTr="00961FFC">
        <w:trPr>
          <w:tblCellSpacing w:w="0" w:type="dxa"/>
          <w:jc w:val="center"/>
        </w:trPr>
        <w:tc>
          <w:tcPr>
            <w:tcW w:w="2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FFC" w:rsidRPr="00E90435" w:rsidRDefault="00961FFC" w:rsidP="00062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FFC" w:rsidRPr="00E90435" w:rsidRDefault="00961FFC" w:rsidP="00062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FFC" w:rsidRPr="00E90435" w:rsidRDefault="00961FFC" w:rsidP="00062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FFC" w:rsidRPr="00E90435" w:rsidRDefault="00961FFC" w:rsidP="00062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  <w:p w:rsidR="00961FFC" w:rsidRPr="00E90435" w:rsidRDefault="00961FFC" w:rsidP="00062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961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</w:tr>
      <w:tr w:rsidR="00961FFC" w:rsidRPr="00E90435" w:rsidTr="00961FFC">
        <w:trPr>
          <w:tblCellSpacing w:w="0" w:type="dxa"/>
          <w:jc w:val="center"/>
        </w:trPr>
        <w:tc>
          <w:tcPr>
            <w:tcW w:w="2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«Искусство» </w:t>
            </w:r>
          </w:p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проведённых мероприятий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1FFC" w:rsidRPr="00E90435" w:rsidTr="00961FFC">
        <w:trPr>
          <w:tblCellSpacing w:w="0" w:type="dxa"/>
          <w:jc w:val="center"/>
        </w:trPr>
        <w:tc>
          <w:tcPr>
            <w:tcW w:w="2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FFC" w:rsidRPr="00E90435" w:rsidRDefault="00961FFC" w:rsidP="00062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FFC" w:rsidRPr="00E90435" w:rsidRDefault="00961FFC" w:rsidP="00062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Динамика количества участников (посетителей</w:t>
            </w:r>
            <w:proofErr w:type="gramStart"/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)м</w:t>
            </w:r>
            <w:proofErr w:type="gramEnd"/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ероприятий,количества зрителей к предыдущему отчётному периоду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</w:t>
            </w:r>
            <w:proofErr w:type="gramStart"/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E904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FFC" w:rsidRPr="00E90435" w:rsidRDefault="00961FFC" w:rsidP="000622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12148" w:rsidRPr="00E90435" w:rsidRDefault="00D12148" w:rsidP="00D1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12148" w:rsidRPr="00E90435" w:rsidRDefault="00D12148" w:rsidP="00D1214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5" w:name="Раздел_10_Анализ_рисков"/>
      <w:bookmarkEnd w:id="4"/>
    </w:p>
    <w:p w:rsidR="00D12148" w:rsidRPr="00A94002" w:rsidRDefault="00D12148" w:rsidP="00D12148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A94002">
        <w:rPr>
          <w:rFonts w:ascii="Arial" w:eastAsia="Times New Roman" w:hAnsi="Arial" w:cs="Arial"/>
          <w:b/>
          <w:sz w:val="26"/>
          <w:szCs w:val="26"/>
          <w:lang w:eastAsia="ru-RU"/>
        </w:rPr>
        <w:t>5.Ресурсное обеспечение Программы</w:t>
      </w:r>
    </w:p>
    <w:p w:rsidR="00D12148" w:rsidRPr="00A94002" w:rsidRDefault="00D12148" w:rsidP="00D12148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D12148" w:rsidRPr="008160B3" w:rsidRDefault="00D12148" w:rsidP="00D1214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Финансирование программных мероприятий предусмотрено осуществлять за счёт средств местного бюджета.</w:t>
      </w:r>
    </w:p>
    <w:p w:rsidR="00C033E3" w:rsidRPr="008160B3" w:rsidRDefault="00C033E3" w:rsidP="00C033E3">
      <w:pPr>
        <w:spacing w:before="60" w:after="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Объем бюджетных ассигнований на реализацию Программы составляет </w:t>
      </w:r>
      <w:r w:rsidR="00E047D9" w:rsidRPr="008160B3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="00961FFC" w:rsidRPr="008160B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047D9" w:rsidRPr="008160B3">
        <w:rPr>
          <w:rFonts w:ascii="Arial" w:eastAsia="Times New Roman" w:hAnsi="Arial" w:cs="Arial"/>
          <w:sz w:val="24"/>
          <w:szCs w:val="24"/>
          <w:lang w:eastAsia="ru-RU"/>
        </w:rPr>
        <w:t>476</w:t>
      </w:r>
      <w:r w:rsidR="00961FFC" w:rsidRPr="008160B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047D9" w:rsidRPr="008160B3">
        <w:rPr>
          <w:rFonts w:ascii="Arial" w:eastAsia="Times New Roman" w:hAnsi="Arial" w:cs="Arial"/>
          <w:sz w:val="24"/>
          <w:szCs w:val="24"/>
          <w:lang w:eastAsia="ru-RU"/>
        </w:rPr>
        <w:t>504,0</w:t>
      </w:r>
      <w:r w:rsidR="00961FFC"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8 </w:t>
      </w:r>
      <w:r w:rsidRPr="008160B3">
        <w:rPr>
          <w:rFonts w:ascii="Arial" w:eastAsia="Times New Roman" w:hAnsi="Arial" w:cs="Arial"/>
          <w:sz w:val="24"/>
          <w:szCs w:val="24"/>
          <w:lang w:eastAsia="ru-RU"/>
        </w:rPr>
        <w:t>рублей, в том числе:</w:t>
      </w:r>
    </w:p>
    <w:p w:rsidR="00C033E3" w:rsidRPr="008160B3" w:rsidRDefault="00C033E3" w:rsidP="00C033E3">
      <w:pPr>
        <w:spacing w:before="60" w:after="60" w:line="240" w:lineRule="auto"/>
        <w:ind w:firstLine="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По подпрограмме «Искусство»</w:t>
      </w:r>
      <w:r w:rsidR="009E1CB9" w:rsidRPr="008160B3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="00961FFC" w:rsidRPr="008160B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E1CB9" w:rsidRPr="008160B3">
        <w:rPr>
          <w:rFonts w:ascii="Arial" w:eastAsia="Times New Roman" w:hAnsi="Arial" w:cs="Arial"/>
          <w:sz w:val="24"/>
          <w:szCs w:val="24"/>
          <w:lang w:eastAsia="ru-RU"/>
        </w:rPr>
        <w:t>476</w:t>
      </w:r>
      <w:r w:rsidR="00961FFC" w:rsidRPr="008160B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E1CB9" w:rsidRPr="008160B3">
        <w:rPr>
          <w:rFonts w:ascii="Arial" w:eastAsia="Times New Roman" w:hAnsi="Arial" w:cs="Arial"/>
          <w:sz w:val="24"/>
          <w:szCs w:val="24"/>
          <w:lang w:eastAsia="ru-RU"/>
        </w:rPr>
        <w:t>504,0</w:t>
      </w:r>
      <w:r w:rsidR="00961FFC"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8 </w:t>
      </w:r>
      <w:r w:rsidRPr="008160B3">
        <w:rPr>
          <w:rFonts w:ascii="Arial" w:eastAsia="Times New Roman" w:hAnsi="Arial" w:cs="Arial"/>
          <w:sz w:val="24"/>
          <w:szCs w:val="24"/>
          <w:lang w:eastAsia="ru-RU"/>
        </w:rPr>
        <w:t>руб</w:t>
      </w:r>
    </w:p>
    <w:p w:rsidR="00C033E3" w:rsidRPr="008160B3" w:rsidRDefault="00C033E3" w:rsidP="00C033E3">
      <w:pPr>
        <w:spacing w:before="60" w:after="0" w:line="240" w:lineRule="auto"/>
        <w:ind w:firstLine="34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Бюджетные ассигнования на реализацию Программы по годам распределяются в следующих объемах:</w:t>
      </w:r>
    </w:p>
    <w:p w:rsidR="00961FFC" w:rsidRPr="008160B3" w:rsidRDefault="00961FFC" w:rsidP="00961FFC">
      <w:pPr>
        <w:spacing w:after="0" w:line="240" w:lineRule="auto"/>
        <w:ind w:firstLine="34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2017 год – 2 377 018  рублей;</w:t>
      </w:r>
    </w:p>
    <w:p w:rsidR="00961FFC" w:rsidRPr="008160B3" w:rsidRDefault="00961FFC" w:rsidP="00961FFC">
      <w:pPr>
        <w:spacing w:after="0" w:line="240" w:lineRule="auto"/>
        <w:ind w:firstLine="34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2018  год – 3 218 946,48 рублей;</w:t>
      </w:r>
    </w:p>
    <w:p w:rsidR="00961FFC" w:rsidRPr="008160B3" w:rsidRDefault="00961FFC" w:rsidP="00961FFC">
      <w:pPr>
        <w:spacing w:after="0" w:line="240" w:lineRule="auto"/>
        <w:ind w:firstLine="34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2019  год -3 245 742  рублей.</w:t>
      </w:r>
    </w:p>
    <w:p w:rsidR="00961FFC" w:rsidRPr="008160B3" w:rsidRDefault="00961FFC" w:rsidP="00961FFC">
      <w:pPr>
        <w:spacing w:after="0" w:line="240" w:lineRule="auto"/>
        <w:ind w:firstLine="34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2020  год -  3 154  626,80  рублей</w:t>
      </w:r>
    </w:p>
    <w:p w:rsidR="00961FFC" w:rsidRPr="008160B3" w:rsidRDefault="00961FFC" w:rsidP="00961FFC">
      <w:pPr>
        <w:spacing w:after="0" w:line="240" w:lineRule="auto"/>
        <w:ind w:firstLine="34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2021  год -  </w:t>
      </w:r>
      <w:r w:rsidR="00B606F0" w:rsidRPr="008160B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A798C" w:rsidRPr="008160B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B606F0" w:rsidRPr="008160B3">
        <w:rPr>
          <w:rFonts w:ascii="Arial" w:eastAsia="Times New Roman" w:hAnsi="Arial" w:cs="Arial"/>
          <w:sz w:val="24"/>
          <w:szCs w:val="24"/>
          <w:lang w:eastAsia="ru-RU"/>
        </w:rPr>
        <w:t>507</w:t>
      </w:r>
      <w:r w:rsidR="004A798C"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06F0" w:rsidRPr="008160B3">
        <w:rPr>
          <w:rFonts w:ascii="Arial" w:eastAsia="Times New Roman" w:hAnsi="Arial" w:cs="Arial"/>
          <w:sz w:val="24"/>
          <w:szCs w:val="24"/>
          <w:lang w:eastAsia="ru-RU"/>
        </w:rPr>
        <w:t>780</w:t>
      </w:r>
      <w:r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  рублей</w:t>
      </w:r>
    </w:p>
    <w:p w:rsidR="00961FFC" w:rsidRPr="008160B3" w:rsidRDefault="00961FFC" w:rsidP="00961FFC">
      <w:pPr>
        <w:spacing w:after="0" w:line="240" w:lineRule="auto"/>
        <w:ind w:firstLine="34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2022  год-   3 </w:t>
      </w:r>
      <w:r w:rsidR="00C00376" w:rsidRPr="008160B3">
        <w:rPr>
          <w:rFonts w:ascii="Arial" w:eastAsia="Times New Roman" w:hAnsi="Arial" w:cs="Arial"/>
          <w:sz w:val="24"/>
          <w:szCs w:val="24"/>
          <w:lang w:eastAsia="ru-RU"/>
        </w:rPr>
        <w:t>815 090,80</w:t>
      </w:r>
      <w:r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  рублей</w:t>
      </w:r>
    </w:p>
    <w:p w:rsidR="00283892" w:rsidRPr="008160B3" w:rsidRDefault="00961FFC" w:rsidP="00961FFC">
      <w:pPr>
        <w:spacing w:after="0" w:line="240" w:lineRule="auto"/>
        <w:ind w:firstLine="34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2023 год- 3 </w:t>
      </w:r>
      <w:r w:rsidR="00C00376" w:rsidRPr="008160B3">
        <w:rPr>
          <w:rFonts w:ascii="Arial" w:eastAsia="Times New Roman" w:hAnsi="Arial" w:cs="Arial"/>
          <w:sz w:val="24"/>
          <w:szCs w:val="24"/>
          <w:lang w:eastAsia="ru-RU"/>
        </w:rPr>
        <w:t>157</w:t>
      </w:r>
      <w:r w:rsidRPr="008160B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C00376" w:rsidRPr="008160B3">
        <w:rPr>
          <w:rFonts w:ascii="Arial" w:eastAsia="Times New Roman" w:hAnsi="Arial" w:cs="Arial"/>
          <w:sz w:val="24"/>
          <w:szCs w:val="24"/>
          <w:lang w:eastAsia="ru-RU"/>
        </w:rPr>
        <w:t>300</w:t>
      </w:r>
      <w:bookmarkStart w:id="6" w:name="_GoBack"/>
      <w:bookmarkEnd w:id="6"/>
      <w:r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 рублей</w:t>
      </w:r>
    </w:p>
    <w:p w:rsidR="00D12148" w:rsidRPr="008160B3" w:rsidRDefault="00D12148" w:rsidP="00C033E3">
      <w:pPr>
        <w:spacing w:after="0" w:line="240" w:lineRule="auto"/>
        <w:ind w:firstLine="34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Объёмы финансирования мероприятий Программы уточняются ежегодн</w:t>
      </w:r>
      <w:r w:rsidR="00C033E3" w:rsidRPr="008160B3">
        <w:rPr>
          <w:rFonts w:ascii="Arial" w:eastAsia="Times New Roman" w:hAnsi="Arial" w:cs="Arial"/>
          <w:sz w:val="24"/>
          <w:szCs w:val="24"/>
          <w:lang w:eastAsia="ru-RU"/>
        </w:rPr>
        <w:t>о.</w:t>
      </w:r>
    </w:p>
    <w:bookmarkEnd w:id="5"/>
    <w:p w:rsidR="00D12148" w:rsidRPr="008160B3" w:rsidRDefault="00C033E3" w:rsidP="00D121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5</w:t>
      </w:r>
      <w:r w:rsidR="00D12148" w:rsidRPr="008160B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.Методика оценки эффективности реализации программы</w:t>
      </w:r>
    </w:p>
    <w:p w:rsidR="00D12148" w:rsidRPr="008160B3" w:rsidRDefault="00D12148" w:rsidP="00D1214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1.Оценка эффективности реализации Программы осуществляется муниципальным заказчиком программы по итогам ее исполнения за отчетный период.</w:t>
      </w:r>
    </w:p>
    <w:p w:rsidR="00C033E3" w:rsidRPr="008160B3" w:rsidRDefault="00D12148" w:rsidP="00C033E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2.Источником информации для оценки эффективности реализации Программы являются муниципальные казенные учреждения культуры Сеймского  сельсовета </w:t>
      </w:r>
    </w:p>
    <w:p w:rsidR="00D12148" w:rsidRPr="008160B3" w:rsidRDefault="00C033E3" w:rsidP="00C033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D12148" w:rsidRPr="008160B3">
        <w:rPr>
          <w:rFonts w:ascii="Arial" w:eastAsia="Times New Roman" w:hAnsi="Arial" w:cs="Arial"/>
          <w:sz w:val="24"/>
          <w:szCs w:val="24"/>
          <w:lang w:eastAsia="ru-RU"/>
        </w:rPr>
        <w:t>3.Оценка осуществляется по следующим критериям:</w:t>
      </w:r>
    </w:p>
    <w:p w:rsidR="00D12148" w:rsidRPr="008160B3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3.1.Степень достижения за отчётный период запланированных значений целевых индикаторов и показателей.</w:t>
      </w:r>
    </w:p>
    <w:p w:rsidR="00D12148" w:rsidRPr="008160B3" w:rsidRDefault="00D12148" w:rsidP="00D1214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3.2.Оценка достижения запланированных результатов по каждому расчётному и базовому показателям за отчётный период измеряется на основании процентного сопоставления фактически достигнутых значений целевых индикаторов за отчётный период с их плановыми значениями за отчётный период по следующей формуле:</w:t>
      </w:r>
    </w:p>
    <w:p w:rsidR="00D12148" w:rsidRPr="008160B3" w:rsidRDefault="00D12148" w:rsidP="00D1214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Ф х 100%</w:t>
      </w:r>
    </w:p>
    <w:p w:rsidR="00D12148" w:rsidRPr="008160B3" w:rsidRDefault="00D12148" w:rsidP="00D1214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И= Ф/</w:t>
      </w:r>
      <w:proofErr w:type="gramStart"/>
      <w:r w:rsidRPr="008160B3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</w:p>
    <w:p w:rsidR="00D12148" w:rsidRPr="008160B3" w:rsidRDefault="00D12148" w:rsidP="00D1214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160B3">
        <w:rPr>
          <w:rFonts w:ascii="Arial" w:eastAsia="Times New Roman" w:hAnsi="Arial" w:cs="Arial"/>
          <w:sz w:val="24"/>
          <w:szCs w:val="24"/>
          <w:lang w:eastAsia="ru-RU"/>
        </w:rPr>
        <w:t>И-</w:t>
      </w:r>
      <w:proofErr w:type="gramEnd"/>
      <w:r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 оценка достижения запланированных результатов;</w:t>
      </w:r>
    </w:p>
    <w:p w:rsidR="00D12148" w:rsidRPr="008160B3" w:rsidRDefault="00D12148" w:rsidP="00D1214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Ф </w:t>
      </w:r>
      <w:proofErr w:type="gramStart"/>
      <w:r w:rsidRPr="008160B3">
        <w:rPr>
          <w:rFonts w:ascii="Arial" w:eastAsia="Times New Roman" w:hAnsi="Arial" w:cs="Arial"/>
          <w:sz w:val="24"/>
          <w:szCs w:val="24"/>
          <w:lang w:eastAsia="ru-RU"/>
        </w:rPr>
        <w:t>–ф</w:t>
      </w:r>
      <w:proofErr w:type="gramEnd"/>
      <w:r w:rsidRPr="008160B3">
        <w:rPr>
          <w:rFonts w:ascii="Arial" w:eastAsia="Times New Roman" w:hAnsi="Arial" w:cs="Arial"/>
          <w:sz w:val="24"/>
          <w:szCs w:val="24"/>
          <w:lang w:eastAsia="ru-RU"/>
        </w:rPr>
        <w:t>актически достигнутые значения целевых индикаторов;</w:t>
      </w:r>
    </w:p>
    <w:p w:rsidR="00D12148" w:rsidRPr="008160B3" w:rsidRDefault="00D12148" w:rsidP="00D1214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160B3">
        <w:rPr>
          <w:rFonts w:ascii="Arial" w:eastAsia="Times New Roman" w:hAnsi="Arial" w:cs="Arial"/>
          <w:sz w:val="24"/>
          <w:szCs w:val="24"/>
          <w:lang w:eastAsia="ru-RU"/>
        </w:rPr>
        <w:t>П-</w:t>
      </w:r>
      <w:proofErr w:type="gramEnd"/>
      <w:r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 плановые значения.</w:t>
      </w:r>
    </w:p>
    <w:p w:rsidR="00D12148" w:rsidRPr="008160B3" w:rsidRDefault="00D12148" w:rsidP="00D1214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2148" w:rsidRPr="008160B3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160B3">
        <w:rPr>
          <w:rFonts w:ascii="Arial" w:eastAsia="Times New Roman" w:hAnsi="Arial" w:cs="Arial"/>
          <w:sz w:val="24"/>
          <w:szCs w:val="24"/>
          <w:lang w:eastAsia="ru-RU"/>
        </w:rPr>
        <w:t>3.3.Уровень финансирования мероприятий за отчётный периодмероприятий Программы от запланированных объёмов.</w:t>
      </w:r>
      <w:proofErr w:type="gramEnd"/>
    </w:p>
    <w:p w:rsidR="00D12148" w:rsidRPr="008160B3" w:rsidRDefault="00D12148" w:rsidP="00D121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Оценка уровня финансирования по каждому мероприятию за отчётный период измеряется на основании процентного сопоставленияфактического финансирования за отчётный период с объёмами, предусмотренными Программой на соответствующий период, по следующей формуле.</w:t>
      </w:r>
    </w:p>
    <w:p w:rsidR="00D12148" w:rsidRPr="008160B3" w:rsidRDefault="00D12148" w:rsidP="00D1214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Фф х 100%</w:t>
      </w:r>
    </w:p>
    <w:p w:rsidR="00D12148" w:rsidRPr="008160B3" w:rsidRDefault="00D12148" w:rsidP="00D1214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Фи = Ф</w:t>
      </w:r>
      <w:r w:rsidRPr="008160B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ф</w:t>
      </w:r>
      <w:r w:rsidRPr="008160B3">
        <w:rPr>
          <w:rFonts w:ascii="Arial" w:eastAsia="Times New Roman" w:hAnsi="Arial" w:cs="Arial"/>
          <w:sz w:val="24"/>
          <w:szCs w:val="24"/>
          <w:lang w:eastAsia="ru-RU"/>
        </w:rPr>
        <w:t>/Ф</w:t>
      </w:r>
      <w:r w:rsidRPr="008160B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</w:t>
      </w:r>
    </w:p>
    <w:p w:rsidR="00D12148" w:rsidRPr="008160B3" w:rsidRDefault="00D12148" w:rsidP="00D1214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:rsidR="00D12148" w:rsidRPr="008160B3" w:rsidRDefault="00D12148" w:rsidP="00D1214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Pr="008160B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и</w:t>
      </w:r>
      <w:r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 - оценка уровня финансирования мероприятий;</w:t>
      </w:r>
    </w:p>
    <w:p w:rsidR="00D12148" w:rsidRPr="008160B3" w:rsidRDefault="00D12148" w:rsidP="00D1214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Pr="008160B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ф</w:t>
      </w:r>
      <w:r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 – фактический уровень финансирования мероприятий;</w:t>
      </w:r>
    </w:p>
    <w:p w:rsidR="00D12148" w:rsidRPr="008160B3" w:rsidRDefault="00D12148" w:rsidP="00D1214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Pr="008160B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</w:t>
      </w:r>
      <w:r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 – объем финансирования мероприятий, предусмотренных программой.</w:t>
      </w:r>
    </w:p>
    <w:p w:rsidR="00D12148" w:rsidRPr="008160B3" w:rsidRDefault="00D12148" w:rsidP="00D1214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3.3.Степень выполнения мероприятий ПрограммыСтепень выполнения мероприятий Программы измеряется на основании процентного сопоставления количества запланированных мероприятий Программы и фактически выполненных по следующей формуле:</w:t>
      </w:r>
    </w:p>
    <w:p w:rsidR="00D12148" w:rsidRPr="008160B3" w:rsidRDefault="00D12148" w:rsidP="00D1214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Мф х100%</w:t>
      </w:r>
    </w:p>
    <w:p w:rsidR="00D12148" w:rsidRPr="008160B3" w:rsidRDefault="00D12148" w:rsidP="00D1214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Ми=М</w:t>
      </w:r>
      <w:r w:rsidRPr="008160B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Ф</w:t>
      </w:r>
      <w:r w:rsidRPr="008160B3">
        <w:rPr>
          <w:rFonts w:ascii="Arial" w:eastAsia="Times New Roman" w:hAnsi="Arial" w:cs="Arial"/>
          <w:sz w:val="24"/>
          <w:szCs w:val="24"/>
          <w:lang w:eastAsia="ru-RU"/>
        </w:rPr>
        <w:t>/М</w:t>
      </w:r>
      <w:r w:rsidRPr="008160B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</w:t>
      </w:r>
    </w:p>
    <w:p w:rsidR="00D12148" w:rsidRPr="008160B3" w:rsidRDefault="00D12148" w:rsidP="00D121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:rsidR="00D12148" w:rsidRPr="008160B3" w:rsidRDefault="00D12148" w:rsidP="00D1214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Ми– </w:t>
      </w:r>
      <w:proofErr w:type="gramStart"/>
      <w:r w:rsidRPr="008160B3">
        <w:rPr>
          <w:rFonts w:ascii="Arial" w:eastAsia="Times New Roman" w:hAnsi="Arial" w:cs="Arial"/>
          <w:sz w:val="24"/>
          <w:szCs w:val="24"/>
          <w:lang w:eastAsia="ru-RU"/>
        </w:rPr>
        <w:t>ст</w:t>
      </w:r>
      <w:proofErr w:type="gramEnd"/>
      <w:r w:rsidRPr="008160B3">
        <w:rPr>
          <w:rFonts w:ascii="Arial" w:eastAsia="Times New Roman" w:hAnsi="Arial" w:cs="Arial"/>
          <w:sz w:val="24"/>
          <w:szCs w:val="24"/>
          <w:lang w:eastAsia="ru-RU"/>
        </w:rPr>
        <w:t>епень выполнения мероприятий программы;</w:t>
      </w:r>
    </w:p>
    <w:p w:rsidR="00D12148" w:rsidRPr="008160B3" w:rsidRDefault="00D12148" w:rsidP="00D1214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8160B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Ф</w:t>
      </w:r>
      <w:r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160B3">
        <w:rPr>
          <w:rFonts w:ascii="Arial" w:eastAsia="Times New Roman" w:hAnsi="Arial" w:cs="Arial"/>
          <w:sz w:val="24"/>
          <w:szCs w:val="24"/>
          <w:lang w:eastAsia="ru-RU"/>
        </w:rPr>
        <w:t>–к</w:t>
      </w:r>
      <w:proofErr w:type="gramEnd"/>
      <w:r w:rsidRPr="008160B3">
        <w:rPr>
          <w:rFonts w:ascii="Arial" w:eastAsia="Times New Roman" w:hAnsi="Arial" w:cs="Arial"/>
          <w:sz w:val="24"/>
          <w:szCs w:val="24"/>
          <w:lang w:eastAsia="ru-RU"/>
        </w:rPr>
        <w:t>оличество мероприятий Программы ,запланированных на отчётный период.</w:t>
      </w:r>
    </w:p>
    <w:p w:rsidR="00D12148" w:rsidRPr="008160B3" w:rsidRDefault="00D12148" w:rsidP="00C033E3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8160B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</w:t>
      </w:r>
      <w:r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 — количество мероприятий Программы, запланированных на отчётный период.</w:t>
      </w:r>
    </w:p>
    <w:p w:rsidR="00D12148" w:rsidRPr="00161FE7" w:rsidRDefault="00C033E3" w:rsidP="00D121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161FE7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6</w:t>
      </w:r>
      <w:r w:rsidR="00D12148" w:rsidRPr="00161FE7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. Управление и контроль реализации Программы</w:t>
      </w:r>
    </w:p>
    <w:p w:rsidR="00D12148" w:rsidRPr="008160B3" w:rsidRDefault="00D12148" w:rsidP="00D1214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Администрация Сеймского  сельсовета Мантуровского района Курской области несёт ответственность за реализацию и конечные результаты муниципальной программы,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D12148" w:rsidRPr="008160B3" w:rsidRDefault="00D12148" w:rsidP="00D1214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Ответственный исполнитель муниципальной программы ежегодно, не позднее 1 декабря текущего финансового года, разрабатывает и по согласованию с соисполнителями представляет в установленном порядке в Администрацию Сеймского сельсовета проект плана реализации с указанием исполнителей, обеспечивающих реализацию соответствующих мероприятий.</w:t>
      </w:r>
    </w:p>
    <w:p w:rsidR="00D12148" w:rsidRPr="008160B3" w:rsidRDefault="00D12148" w:rsidP="00D1214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Муниципальные казенные учреждения  культуры Сеймского  сельсовета  вносят соответствующие изменения и дополнения в муниципальную программу.</w:t>
      </w:r>
    </w:p>
    <w:p w:rsidR="00D12148" w:rsidRPr="008160B3" w:rsidRDefault="00D12148" w:rsidP="00D1214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Годовой отчет о ходе реализации и оценке эффективности муниципальной программы подготавливает ответственный исполнитель совместно с соисполнителями до 1 </w:t>
      </w:r>
      <w:proofErr w:type="gramStart"/>
      <w:r w:rsidRPr="008160B3">
        <w:rPr>
          <w:rFonts w:ascii="Arial" w:eastAsia="Times New Roman" w:hAnsi="Arial" w:cs="Arial"/>
          <w:sz w:val="24"/>
          <w:szCs w:val="24"/>
          <w:lang w:eastAsia="ru-RU"/>
        </w:rPr>
        <w:t>марта, следующего за отчетным периодом и предоставляет</w:t>
      </w:r>
      <w:proofErr w:type="gramEnd"/>
      <w:r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 в отдел учета и отчетности Администрации Сеймского сельсовета Мантуровского района. </w:t>
      </w:r>
    </w:p>
    <w:p w:rsidR="00D12148" w:rsidRPr="008160B3" w:rsidRDefault="00D12148" w:rsidP="00D1214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60B3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Программы осуществляет Администрация Сеймского  сельсовета  Мантуровского района Курской области</w:t>
      </w:r>
      <w:proofErr w:type="gramStart"/>
      <w:r w:rsidRPr="008160B3">
        <w:rPr>
          <w:rFonts w:ascii="Arial" w:eastAsia="Times New Roman" w:hAnsi="Arial" w:cs="Arial"/>
          <w:sz w:val="24"/>
          <w:szCs w:val="24"/>
          <w:lang w:eastAsia="ru-RU"/>
        </w:rPr>
        <w:t xml:space="preserve"> .</w:t>
      </w:r>
      <w:proofErr w:type="gramEnd"/>
    </w:p>
    <w:p w:rsidR="00D12148" w:rsidRPr="008160B3" w:rsidRDefault="00D12148" w:rsidP="00D1214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2148" w:rsidRPr="008160B3" w:rsidRDefault="00D12148" w:rsidP="00D1214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D12148" w:rsidRPr="008160B3" w:rsidSect="00036E1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7EAA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B687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B3CE7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2A3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73265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140B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602B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229E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1AC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C837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82A626B"/>
    <w:multiLevelType w:val="hybridMultilevel"/>
    <w:tmpl w:val="2262577C"/>
    <w:lvl w:ilvl="0" w:tplc="F5C056E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A2822C8"/>
    <w:multiLevelType w:val="multilevel"/>
    <w:tmpl w:val="4964D7C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8395B9A"/>
    <w:multiLevelType w:val="multilevel"/>
    <w:tmpl w:val="CB52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82753F"/>
    <w:multiLevelType w:val="multilevel"/>
    <w:tmpl w:val="7EA06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526DBE"/>
    <w:multiLevelType w:val="multilevel"/>
    <w:tmpl w:val="E3421E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6B37A6"/>
    <w:multiLevelType w:val="hybridMultilevel"/>
    <w:tmpl w:val="34EE043E"/>
    <w:lvl w:ilvl="0" w:tplc="04BABC84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13CEB"/>
    <w:multiLevelType w:val="hybridMultilevel"/>
    <w:tmpl w:val="BFEA19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AC0C3A"/>
    <w:multiLevelType w:val="hybridMultilevel"/>
    <w:tmpl w:val="7AF6CF88"/>
    <w:lvl w:ilvl="0" w:tplc="578CF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93A3E"/>
    <w:multiLevelType w:val="multilevel"/>
    <w:tmpl w:val="43FCAC6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0">
    <w:nsid w:val="76AC7195"/>
    <w:multiLevelType w:val="hybridMultilevel"/>
    <w:tmpl w:val="F3DCCAC0"/>
    <w:lvl w:ilvl="0" w:tplc="A6B27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17"/>
  </w:num>
  <w:num w:numId="5">
    <w:abstractNumId w:val="18"/>
  </w:num>
  <w:num w:numId="6">
    <w:abstractNumId w:val="20"/>
  </w:num>
  <w:num w:numId="7">
    <w:abstractNumId w:val="19"/>
  </w:num>
  <w:num w:numId="8">
    <w:abstractNumId w:val="14"/>
  </w:num>
  <w:num w:numId="9">
    <w:abstractNumId w:val="15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13F3"/>
    <w:rsid w:val="00010C7E"/>
    <w:rsid w:val="000230C2"/>
    <w:rsid w:val="00036E14"/>
    <w:rsid w:val="00061A0B"/>
    <w:rsid w:val="000649A4"/>
    <w:rsid w:val="00072042"/>
    <w:rsid w:val="000A046C"/>
    <w:rsid w:val="000F09A3"/>
    <w:rsid w:val="000F201A"/>
    <w:rsid w:val="001055F1"/>
    <w:rsid w:val="00117BD8"/>
    <w:rsid w:val="0012357B"/>
    <w:rsid w:val="00161FE7"/>
    <w:rsid w:val="00185EA5"/>
    <w:rsid w:val="001C1F88"/>
    <w:rsid w:val="001D1419"/>
    <w:rsid w:val="00211934"/>
    <w:rsid w:val="00283892"/>
    <w:rsid w:val="002A570D"/>
    <w:rsid w:val="002B0401"/>
    <w:rsid w:val="002D7722"/>
    <w:rsid w:val="0030041F"/>
    <w:rsid w:val="003052C5"/>
    <w:rsid w:val="00350E9C"/>
    <w:rsid w:val="00351122"/>
    <w:rsid w:val="00354893"/>
    <w:rsid w:val="0039730F"/>
    <w:rsid w:val="003E1284"/>
    <w:rsid w:val="00402685"/>
    <w:rsid w:val="00406304"/>
    <w:rsid w:val="00477862"/>
    <w:rsid w:val="00481F3C"/>
    <w:rsid w:val="004A798C"/>
    <w:rsid w:val="004B6BCC"/>
    <w:rsid w:val="004D2F0F"/>
    <w:rsid w:val="00505A99"/>
    <w:rsid w:val="005462EB"/>
    <w:rsid w:val="005C6DD4"/>
    <w:rsid w:val="00616856"/>
    <w:rsid w:val="006D2D7B"/>
    <w:rsid w:val="006E3DE9"/>
    <w:rsid w:val="0076231D"/>
    <w:rsid w:val="00773613"/>
    <w:rsid w:val="00793EED"/>
    <w:rsid w:val="008160B3"/>
    <w:rsid w:val="008D5433"/>
    <w:rsid w:val="00937776"/>
    <w:rsid w:val="00961FFC"/>
    <w:rsid w:val="009E1CB9"/>
    <w:rsid w:val="009F5094"/>
    <w:rsid w:val="00A16E64"/>
    <w:rsid w:val="00A2212A"/>
    <w:rsid w:val="00A94002"/>
    <w:rsid w:val="00AA0FD8"/>
    <w:rsid w:val="00AB7936"/>
    <w:rsid w:val="00AD3CC7"/>
    <w:rsid w:val="00AE28A7"/>
    <w:rsid w:val="00B26D56"/>
    <w:rsid w:val="00B57437"/>
    <w:rsid w:val="00B606F0"/>
    <w:rsid w:val="00B76A19"/>
    <w:rsid w:val="00B76E3A"/>
    <w:rsid w:val="00BC1892"/>
    <w:rsid w:val="00C00376"/>
    <w:rsid w:val="00C033E3"/>
    <w:rsid w:val="00C2416C"/>
    <w:rsid w:val="00CC64A8"/>
    <w:rsid w:val="00D12148"/>
    <w:rsid w:val="00D3178F"/>
    <w:rsid w:val="00D33DA7"/>
    <w:rsid w:val="00D4386C"/>
    <w:rsid w:val="00D86827"/>
    <w:rsid w:val="00E047D9"/>
    <w:rsid w:val="00E1082A"/>
    <w:rsid w:val="00E173E2"/>
    <w:rsid w:val="00E353B8"/>
    <w:rsid w:val="00E90435"/>
    <w:rsid w:val="00EA7302"/>
    <w:rsid w:val="00EB13F3"/>
    <w:rsid w:val="00EE091F"/>
    <w:rsid w:val="00EE29BC"/>
    <w:rsid w:val="00F01167"/>
    <w:rsid w:val="00F1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13F3"/>
    <w:rPr>
      <w:rFonts w:ascii="Calibri" w:eastAsia="Calibri" w:hAnsi="Calibri" w:cs="Times New Roman"/>
    </w:rPr>
  </w:style>
  <w:style w:type="paragraph" w:styleId="1">
    <w:name w:val="heading 1"/>
    <w:aliases w:val="Знак,Заголовок 1 Знак Знак,Заголовок 1 Знак Знак Знак Знак,Знак Знак Знак Знак,Заголовок 1 Знак Знак Знак,Знак Знак Знак Знак Знак Знак,Заголовок 1 Знак Знак Знак Знак Знак Знак Знак,Знак Знак1"/>
    <w:basedOn w:val="a0"/>
    <w:next w:val="a0"/>
    <w:link w:val="10"/>
    <w:uiPriority w:val="99"/>
    <w:qFormat/>
    <w:rsid w:val="00D1214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D1214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 Знак,Заголовок 1 Знак Знак Знак1,Заголовок 1 Знак Знак Знак Знак Знак,Знак Знак Знак Знак Знак,Заголовок 1 Знак Знак Знак Знак1,Знак Знак Знак Знак Знак Знак Знак,Заголовок 1 Знак Знак Знак Знак Знак Знак Знак Знак,Знак Знак1 Знак"/>
    <w:basedOn w:val="a1"/>
    <w:link w:val="1"/>
    <w:uiPriority w:val="99"/>
    <w:rsid w:val="00D1214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D121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footer"/>
    <w:basedOn w:val="a0"/>
    <w:link w:val="a5"/>
    <w:uiPriority w:val="99"/>
    <w:rsid w:val="00D121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uiPriority w:val="99"/>
    <w:rsid w:val="00D1214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D121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D12148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D12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12148"/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D121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2148"/>
    <w:rPr>
      <w:rFonts w:ascii="Tahoma" w:eastAsia="Calibri" w:hAnsi="Tahoma" w:cs="Times New Roman"/>
      <w:sz w:val="16"/>
      <w:szCs w:val="16"/>
    </w:rPr>
  </w:style>
  <w:style w:type="paragraph" w:styleId="ac">
    <w:name w:val="footnote text"/>
    <w:basedOn w:val="a0"/>
    <w:link w:val="ad"/>
    <w:uiPriority w:val="99"/>
    <w:unhideWhenUsed/>
    <w:rsid w:val="00D1214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rsid w:val="00D12148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unhideWhenUsed/>
    <w:rsid w:val="00D12148"/>
    <w:rPr>
      <w:vertAlign w:val="superscript"/>
    </w:rPr>
  </w:style>
  <w:style w:type="character" w:customStyle="1" w:styleId="apple-converted-space">
    <w:name w:val="apple-converted-space"/>
    <w:basedOn w:val="a1"/>
    <w:rsid w:val="00D12148"/>
  </w:style>
  <w:style w:type="paragraph" w:styleId="af">
    <w:name w:val="Document Map"/>
    <w:basedOn w:val="a0"/>
    <w:link w:val="af0"/>
    <w:uiPriority w:val="99"/>
    <w:semiHidden/>
    <w:unhideWhenUsed/>
    <w:rsid w:val="00D121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1"/>
    <w:link w:val="af"/>
    <w:uiPriority w:val="99"/>
    <w:semiHidden/>
    <w:rsid w:val="00D12148"/>
    <w:rPr>
      <w:rFonts w:ascii="Tahoma" w:eastAsia="Calibri" w:hAnsi="Tahoma" w:cs="Times New Roman"/>
      <w:sz w:val="16"/>
      <w:szCs w:val="16"/>
    </w:rPr>
  </w:style>
  <w:style w:type="paragraph" w:styleId="af1">
    <w:name w:val="No Spacing"/>
    <w:uiPriority w:val="99"/>
    <w:qFormat/>
    <w:rsid w:val="00D1214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D121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unhideWhenUsed/>
    <w:rsid w:val="00D12148"/>
    <w:rPr>
      <w:color w:val="0000FF"/>
      <w:u w:val="single"/>
    </w:rPr>
  </w:style>
  <w:style w:type="paragraph" w:styleId="af3">
    <w:name w:val="Body Text"/>
    <w:basedOn w:val="a0"/>
    <w:link w:val="af4"/>
    <w:uiPriority w:val="99"/>
    <w:semiHidden/>
    <w:unhideWhenUsed/>
    <w:rsid w:val="00D12148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D1214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ody Text Indent"/>
    <w:basedOn w:val="a0"/>
    <w:link w:val="af6"/>
    <w:uiPriority w:val="99"/>
    <w:unhideWhenUsed/>
    <w:rsid w:val="00D12148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D121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d">
    <w:name w:val="std"/>
    <w:basedOn w:val="a0"/>
    <w:rsid w:val="00D1214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121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D1214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D12148"/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12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42">
    <w:name w:val="Font Style42"/>
    <w:uiPriority w:val="99"/>
    <w:rsid w:val="00D12148"/>
    <w:rPr>
      <w:rFonts w:ascii="Lucida Sans Unicode" w:hAnsi="Lucida Sans Unicode" w:cs="Lucida Sans Unicode"/>
      <w:color w:val="000000"/>
      <w:sz w:val="14"/>
      <w:szCs w:val="14"/>
    </w:rPr>
  </w:style>
  <w:style w:type="character" w:customStyle="1" w:styleId="FontStyle45">
    <w:name w:val="Font Style45"/>
    <w:uiPriority w:val="99"/>
    <w:rsid w:val="00D12148"/>
    <w:rPr>
      <w:rFonts w:ascii="Lucida Sans Unicode" w:hAnsi="Lucida Sans Unicode" w:cs="Lucida Sans Unicode"/>
      <w:b/>
      <w:bCs/>
      <w:color w:val="000000"/>
      <w:sz w:val="14"/>
      <w:szCs w:val="14"/>
    </w:rPr>
  </w:style>
  <w:style w:type="paragraph" w:customStyle="1" w:styleId="Style2">
    <w:name w:val="Style2"/>
    <w:basedOn w:val="a0"/>
    <w:uiPriority w:val="99"/>
    <w:rsid w:val="00D12148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Lucida Sans Unicode" w:eastAsia="Times New Roman" w:hAnsi="Lucida Sans Unicode" w:cs="Lucida Sans Unicode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D12148"/>
    <w:pPr>
      <w:widowControl w:val="0"/>
      <w:autoSpaceDE w:val="0"/>
      <w:autoSpaceDN w:val="0"/>
      <w:adjustRightInd w:val="0"/>
      <w:spacing w:after="0" w:line="259" w:lineRule="exact"/>
      <w:ind w:firstLine="677"/>
      <w:jc w:val="both"/>
    </w:pPr>
    <w:rPr>
      <w:rFonts w:ascii="Lucida Sans Unicode" w:eastAsia="Times New Roman" w:hAnsi="Lucida Sans Unicode" w:cs="Lucida Sans Unicode"/>
      <w:sz w:val="24"/>
      <w:szCs w:val="24"/>
      <w:lang w:eastAsia="ru-RU"/>
    </w:rPr>
  </w:style>
  <w:style w:type="character" w:customStyle="1" w:styleId="FontStyle46">
    <w:name w:val="Font Style46"/>
    <w:uiPriority w:val="99"/>
    <w:rsid w:val="00D12148"/>
    <w:rPr>
      <w:rFonts w:ascii="Lucida Sans Unicode" w:hAnsi="Lucida Sans Unicode" w:cs="Lucida Sans Unicode"/>
      <w:i/>
      <w:iCs/>
      <w:color w:val="000000"/>
      <w:sz w:val="12"/>
      <w:szCs w:val="12"/>
    </w:rPr>
  </w:style>
  <w:style w:type="paragraph" w:customStyle="1" w:styleId="Style1">
    <w:name w:val="Style1"/>
    <w:basedOn w:val="a0"/>
    <w:uiPriority w:val="99"/>
    <w:rsid w:val="00D12148"/>
    <w:pPr>
      <w:widowControl w:val="0"/>
      <w:autoSpaceDE w:val="0"/>
      <w:autoSpaceDN w:val="0"/>
      <w:adjustRightInd w:val="0"/>
      <w:spacing w:after="0" w:line="272" w:lineRule="exact"/>
      <w:jc w:val="right"/>
    </w:pPr>
    <w:rPr>
      <w:rFonts w:ascii="Lucida Sans Unicode" w:eastAsia="Times New Roman" w:hAnsi="Lucida Sans Unicode" w:cs="Lucida Sans Unicode"/>
      <w:sz w:val="24"/>
      <w:szCs w:val="24"/>
      <w:lang w:eastAsia="ru-RU"/>
    </w:rPr>
  </w:style>
  <w:style w:type="character" w:customStyle="1" w:styleId="FontStyle49">
    <w:name w:val="Font Style49"/>
    <w:uiPriority w:val="99"/>
    <w:rsid w:val="00D12148"/>
    <w:rPr>
      <w:rFonts w:ascii="Book Antiqua" w:hAnsi="Book Antiqua" w:cs="Book Antiqua"/>
      <w:b/>
      <w:bCs/>
      <w:i/>
      <w:iCs/>
      <w:color w:val="000000"/>
      <w:sz w:val="16"/>
      <w:szCs w:val="16"/>
    </w:rPr>
  </w:style>
  <w:style w:type="paragraph" w:styleId="af7">
    <w:name w:val="Normal (Web)"/>
    <w:basedOn w:val="a0"/>
    <w:uiPriority w:val="99"/>
    <w:rsid w:val="00D12148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D1214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D12148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D1214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Стиль2"/>
    <w:basedOn w:val="a0"/>
    <w:link w:val="24"/>
    <w:uiPriority w:val="99"/>
    <w:rsid w:val="00D12148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Стиль2 Знак"/>
    <w:link w:val="23"/>
    <w:uiPriority w:val="99"/>
    <w:rsid w:val="00D12148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FontStyle24">
    <w:name w:val="Font Style24"/>
    <w:uiPriority w:val="99"/>
    <w:rsid w:val="00D12148"/>
    <w:rPr>
      <w:rFonts w:ascii="Times New Roman" w:hAnsi="Times New Roman" w:cs="Times New Roman"/>
      <w:color w:val="000000"/>
      <w:sz w:val="26"/>
      <w:szCs w:val="26"/>
    </w:rPr>
  </w:style>
  <w:style w:type="paragraph" w:styleId="af8">
    <w:name w:val="Revision"/>
    <w:hidden/>
    <w:uiPriority w:val="99"/>
    <w:semiHidden/>
    <w:rsid w:val="00D1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Прижатый влево"/>
    <w:basedOn w:val="a0"/>
    <w:next w:val="a0"/>
    <w:uiPriority w:val="99"/>
    <w:rsid w:val="00D121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a">
    <w:name w:val="Гипертекстовая ссылка"/>
    <w:uiPriority w:val="99"/>
    <w:rsid w:val="00D12148"/>
    <w:rPr>
      <w:color w:val="008000"/>
    </w:rPr>
  </w:style>
  <w:style w:type="paragraph" w:customStyle="1" w:styleId="Default">
    <w:name w:val="Default"/>
    <w:rsid w:val="00D121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b">
    <w:name w:val="Обычный (паспорт)"/>
    <w:basedOn w:val="a0"/>
    <w:rsid w:val="00D12148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12148"/>
  </w:style>
  <w:style w:type="character" w:styleId="afc">
    <w:name w:val="FollowedHyperlink"/>
    <w:uiPriority w:val="99"/>
    <w:semiHidden/>
    <w:unhideWhenUsed/>
    <w:rsid w:val="00D12148"/>
    <w:rPr>
      <w:color w:val="800080"/>
      <w:u w:val="single"/>
    </w:rPr>
  </w:style>
  <w:style w:type="character" w:customStyle="1" w:styleId="afd">
    <w:name w:val="Маркированный Знак"/>
    <w:link w:val="a"/>
    <w:semiHidden/>
    <w:locked/>
    <w:rsid w:val="00D12148"/>
    <w:rPr>
      <w:rFonts w:ascii="Times New Roman" w:hAnsi="Times New Roman"/>
      <w:sz w:val="24"/>
      <w:szCs w:val="24"/>
    </w:rPr>
  </w:style>
  <w:style w:type="paragraph" w:customStyle="1" w:styleId="a">
    <w:name w:val="Маркированный"/>
    <w:basedOn w:val="a0"/>
    <w:link w:val="afd"/>
    <w:semiHidden/>
    <w:qFormat/>
    <w:rsid w:val="00D12148"/>
    <w:pPr>
      <w:numPr>
        <w:numId w:val="1"/>
      </w:numPr>
      <w:spacing w:before="60" w:after="60" w:line="240" w:lineRule="auto"/>
      <w:jc w:val="both"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afe">
    <w:name w:val="Пункт Знак"/>
    <w:link w:val="aff"/>
    <w:semiHidden/>
    <w:locked/>
    <w:rsid w:val="00D12148"/>
    <w:rPr>
      <w:sz w:val="24"/>
      <w:szCs w:val="24"/>
    </w:rPr>
  </w:style>
  <w:style w:type="paragraph" w:customStyle="1" w:styleId="aff">
    <w:name w:val="Пункт"/>
    <w:basedOn w:val="a0"/>
    <w:link w:val="afe"/>
    <w:semiHidden/>
    <w:rsid w:val="00D12148"/>
    <w:pPr>
      <w:tabs>
        <w:tab w:val="num" w:pos="1980"/>
      </w:tabs>
      <w:spacing w:after="0" w:line="240" w:lineRule="auto"/>
      <w:ind w:left="1404" w:hanging="504"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Textbody">
    <w:name w:val="Text body"/>
    <w:basedOn w:val="a0"/>
    <w:uiPriority w:val="99"/>
    <w:semiHidden/>
    <w:rsid w:val="00D12148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longtext">
    <w:name w:val="long_text"/>
    <w:rsid w:val="00D12148"/>
    <w:rPr>
      <w:rFonts w:cs="Times New Roman"/>
    </w:rPr>
  </w:style>
  <w:style w:type="paragraph" w:styleId="25">
    <w:name w:val="Body Text 2"/>
    <w:basedOn w:val="a0"/>
    <w:link w:val="26"/>
    <w:uiPriority w:val="99"/>
    <w:semiHidden/>
    <w:unhideWhenUsed/>
    <w:rsid w:val="00D1214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D12148"/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Strong"/>
    <w:qFormat/>
    <w:rsid w:val="00D12148"/>
    <w:rPr>
      <w:rFonts w:cs="Times New Roman"/>
      <w:b/>
      <w:bCs/>
    </w:rPr>
  </w:style>
  <w:style w:type="paragraph" w:customStyle="1" w:styleId="font5">
    <w:name w:val="font5"/>
    <w:basedOn w:val="a0"/>
    <w:rsid w:val="00D1214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0"/>
    <w:rsid w:val="00D1214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0"/>
    <w:rsid w:val="00D1214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0"/>
    <w:rsid w:val="00D12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0"/>
    <w:rsid w:val="00D12148"/>
    <w:pPr>
      <w:pBdr>
        <w:top w:val="single" w:sz="4" w:space="0" w:color="auto"/>
        <w:bottom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0"/>
    <w:rsid w:val="00D121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0"/>
    <w:rsid w:val="00D12148"/>
    <w:pPr>
      <w:pBdr>
        <w:top w:val="single" w:sz="4" w:space="0" w:color="auto"/>
        <w:bottom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0"/>
    <w:rsid w:val="00D121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4BACC6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0"/>
    <w:rsid w:val="00D121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1A0C7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1A0C7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0"/>
    <w:rsid w:val="00D121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0"/>
    <w:rsid w:val="00D121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0"/>
    <w:rsid w:val="00D12148"/>
    <w:pPr>
      <w:pBdr>
        <w:top w:val="single" w:sz="4" w:space="0" w:color="auto"/>
        <w:bottom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0"/>
    <w:rsid w:val="00D121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0"/>
    <w:rsid w:val="00D12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0"/>
    <w:rsid w:val="00D121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0"/>
    <w:rsid w:val="00D121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0"/>
    <w:rsid w:val="00D121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0"/>
    <w:rsid w:val="00D12148"/>
    <w:pP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FF0000"/>
      <w:sz w:val="20"/>
      <w:szCs w:val="20"/>
      <w:lang w:eastAsia="ru-RU"/>
    </w:rPr>
  </w:style>
  <w:style w:type="paragraph" w:customStyle="1" w:styleId="xl134">
    <w:name w:val="xl134"/>
    <w:basedOn w:val="a0"/>
    <w:rsid w:val="00D12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FF0000"/>
      <w:sz w:val="20"/>
      <w:szCs w:val="20"/>
      <w:lang w:eastAsia="ru-RU"/>
    </w:rPr>
  </w:style>
  <w:style w:type="paragraph" w:customStyle="1" w:styleId="xl135">
    <w:name w:val="xl135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FF0000"/>
      <w:sz w:val="20"/>
      <w:szCs w:val="20"/>
      <w:lang w:eastAsia="ru-RU"/>
    </w:rPr>
  </w:style>
  <w:style w:type="paragraph" w:customStyle="1" w:styleId="xl136">
    <w:name w:val="xl136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0"/>
    <w:rsid w:val="00D1214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0"/>
    <w:rsid w:val="00D1214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42">
    <w:name w:val="xl142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3">
    <w:name w:val="xl143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0"/>
    <w:rsid w:val="00D12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5">
    <w:name w:val="xl145"/>
    <w:basedOn w:val="a0"/>
    <w:rsid w:val="00D12148"/>
    <w:pPr>
      <w:pBdr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47">
    <w:name w:val="xl147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8">
    <w:name w:val="xl148"/>
    <w:basedOn w:val="a0"/>
    <w:rsid w:val="00D12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49">
    <w:name w:val="xl149"/>
    <w:basedOn w:val="a0"/>
    <w:rsid w:val="00D12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1">
    <w:name w:val="xl151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52">
    <w:name w:val="xl152"/>
    <w:basedOn w:val="a0"/>
    <w:rsid w:val="00D12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0"/>
    <w:rsid w:val="00D12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0"/>
    <w:rsid w:val="00D12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0"/>
    <w:rsid w:val="00D12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0">
    <w:name w:val="xl160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1">
    <w:name w:val="xl161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2">
    <w:name w:val="xl162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64">
    <w:name w:val="xl164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">
    <w:name w:val="xl165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66">
    <w:name w:val="xl166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7">
    <w:name w:val="xl167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">
    <w:name w:val="xl168"/>
    <w:basedOn w:val="a0"/>
    <w:rsid w:val="00D121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">
    <w:name w:val="xl169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">
    <w:name w:val="xl171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">
    <w:name w:val="xl173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0"/>
    <w:rsid w:val="00D12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">
    <w:name w:val="xl175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0"/>
    <w:rsid w:val="00D12148"/>
    <w:pP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0"/>
    <w:rsid w:val="00D12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0"/>
    <w:rsid w:val="00D12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0">
    <w:name w:val="xl180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1">
    <w:name w:val="xl181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2">
    <w:name w:val="xl182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4">
    <w:name w:val="xl184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0"/>
    <w:rsid w:val="00D121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7">
    <w:name w:val="xl187"/>
    <w:basedOn w:val="a0"/>
    <w:rsid w:val="00D121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8">
    <w:name w:val="xl188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9">
    <w:name w:val="xl189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0">
    <w:name w:val="xl190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0"/>
    <w:rsid w:val="00D12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D12148"/>
  </w:style>
  <w:style w:type="paragraph" w:customStyle="1" w:styleId="aff1">
    <w:name w:val="Знак"/>
    <w:basedOn w:val="a0"/>
    <w:rsid w:val="00D1214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2">
    <w:name w:val="Текст1"/>
    <w:basedOn w:val="a0"/>
    <w:rsid w:val="00D12148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western">
    <w:name w:val="western"/>
    <w:basedOn w:val="a0"/>
    <w:rsid w:val="00D12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121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D12148"/>
  </w:style>
  <w:style w:type="table" w:customStyle="1" w:styleId="13">
    <w:name w:val="Сетка таблицы1"/>
    <w:basedOn w:val="a2"/>
    <w:next w:val="a6"/>
    <w:uiPriority w:val="59"/>
    <w:rsid w:val="00D121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D12148"/>
  </w:style>
  <w:style w:type="numbering" w:customStyle="1" w:styleId="210">
    <w:name w:val="Нет списка21"/>
    <w:next w:val="a3"/>
    <w:uiPriority w:val="99"/>
    <w:semiHidden/>
    <w:unhideWhenUsed/>
    <w:rsid w:val="00D12148"/>
  </w:style>
  <w:style w:type="numbering" w:customStyle="1" w:styleId="310">
    <w:name w:val="Нет списка31"/>
    <w:next w:val="a3"/>
    <w:uiPriority w:val="99"/>
    <w:semiHidden/>
    <w:unhideWhenUsed/>
    <w:rsid w:val="00D12148"/>
  </w:style>
  <w:style w:type="numbering" w:customStyle="1" w:styleId="111">
    <w:name w:val="Нет списка111"/>
    <w:next w:val="a3"/>
    <w:uiPriority w:val="99"/>
    <w:semiHidden/>
    <w:unhideWhenUsed/>
    <w:rsid w:val="00D12148"/>
  </w:style>
  <w:style w:type="numbering" w:customStyle="1" w:styleId="211">
    <w:name w:val="Нет списка211"/>
    <w:next w:val="a3"/>
    <w:uiPriority w:val="99"/>
    <w:semiHidden/>
    <w:unhideWhenUsed/>
    <w:rsid w:val="00D12148"/>
  </w:style>
  <w:style w:type="numbering" w:customStyle="1" w:styleId="4">
    <w:name w:val="Нет списка4"/>
    <w:next w:val="a3"/>
    <w:uiPriority w:val="99"/>
    <w:semiHidden/>
    <w:unhideWhenUsed/>
    <w:rsid w:val="00D12148"/>
  </w:style>
  <w:style w:type="table" w:customStyle="1" w:styleId="28">
    <w:name w:val="Сетка таблицы2"/>
    <w:basedOn w:val="a2"/>
    <w:next w:val="a6"/>
    <w:uiPriority w:val="59"/>
    <w:rsid w:val="00D121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D12148"/>
  </w:style>
  <w:style w:type="numbering" w:customStyle="1" w:styleId="220">
    <w:name w:val="Нет списка22"/>
    <w:next w:val="a3"/>
    <w:uiPriority w:val="99"/>
    <w:semiHidden/>
    <w:unhideWhenUsed/>
    <w:rsid w:val="00D12148"/>
  </w:style>
  <w:style w:type="character" w:styleId="aff2">
    <w:name w:val="endnote reference"/>
    <w:uiPriority w:val="99"/>
    <w:semiHidden/>
    <w:unhideWhenUsed/>
    <w:rsid w:val="00D12148"/>
    <w:rPr>
      <w:vertAlign w:val="superscript"/>
    </w:rPr>
  </w:style>
  <w:style w:type="paragraph" w:customStyle="1" w:styleId="formattexttopleveltext">
    <w:name w:val="formattext topleveltext"/>
    <w:basedOn w:val="a0"/>
    <w:rsid w:val="00D12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3">
    <w:name w:val="Основной текст_"/>
    <w:basedOn w:val="a1"/>
    <w:link w:val="29"/>
    <w:rsid w:val="00D12148"/>
    <w:rPr>
      <w:sz w:val="23"/>
      <w:szCs w:val="23"/>
      <w:shd w:val="clear" w:color="auto" w:fill="FFFFFF"/>
    </w:rPr>
  </w:style>
  <w:style w:type="character" w:customStyle="1" w:styleId="14">
    <w:name w:val="Основной текст1"/>
    <w:basedOn w:val="aff3"/>
    <w:rsid w:val="00D12148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9">
    <w:name w:val="Основной текст2"/>
    <w:basedOn w:val="a0"/>
    <w:link w:val="aff3"/>
    <w:rsid w:val="00D12148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11</Pages>
  <Words>2921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Сеймского сельсовета</Company>
  <LinksUpToDate>false</LinksUpToDate>
  <CharactersWithSpaces>19538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Клиент</cp:lastModifiedBy>
  <cp:revision>73</cp:revision>
  <dcterms:created xsi:type="dcterms:W3CDTF">2014-11-18T10:07:00Z</dcterms:created>
  <dcterms:modified xsi:type="dcterms:W3CDTF">2021-03-18T13:35:00Z</dcterms:modified>
</cp:coreProperties>
</file>