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60" w:rsidRDefault="006F5B60">
      <w:pPr>
        <w:pStyle w:val="af6"/>
        <w:tabs>
          <w:tab w:val="left" w:pos="7371"/>
        </w:tabs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F5B60" w:rsidRDefault="00780E32">
      <w:pPr>
        <w:pStyle w:val="af6"/>
        <w:ind w:firstLine="72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СОБРАНИЕ ДЕПУТАТОВ СЕЙМСКОГО СЕЛЬСОВЕТА</w:t>
      </w:r>
    </w:p>
    <w:p w:rsidR="006F5B60" w:rsidRDefault="00780E32">
      <w:pPr>
        <w:pStyle w:val="af6"/>
        <w:ind w:firstLine="72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МАНТУРОВСКОГО РАЙОНА</w:t>
      </w:r>
    </w:p>
    <w:p w:rsidR="006F5B60" w:rsidRDefault="006F5B60">
      <w:pPr>
        <w:pStyle w:val="af6"/>
        <w:ind w:firstLine="72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F5B60" w:rsidRDefault="006F5B60">
      <w:pPr>
        <w:pStyle w:val="af6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F5B60" w:rsidRDefault="00780E32">
      <w:pPr>
        <w:pStyle w:val="af6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РЕШЕНИЕ</w:t>
      </w:r>
    </w:p>
    <w:p w:rsidR="006F5B60" w:rsidRDefault="006F5B60">
      <w:pPr>
        <w:rPr>
          <w:b/>
          <w:sz w:val="22"/>
          <w:szCs w:val="22"/>
        </w:rPr>
      </w:pPr>
    </w:p>
    <w:p w:rsidR="006F5B60" w:rsidRDefault="00780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 28.12.2023  № 45</w:t>
      </w:r>
    </w:p>
    <w:p w:rsidR="006F5B60" w:rsidRDefault="006F5B60">
      <w:pPr>
        <w:jc w:val="center"/>
        <w:rPr>
          <w:b/>
          <w:sz w:val="22"/>
          <w:szCs w:val="22"/>
        </w:rPr>
      </w:pPr>
    </w:p>
    <w:p w:rsidR="006F5B60" w:rsidRDefault="00780E32">
      <w:pPr>
        <w:pStyle w:val="af6"/>
        <w:tabs>
          <w:tab w:val="left" w:pos="7371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внесении изменений  и дополнений</w:t>
      </w:r>
    </w:p>
    <w:p w:rsidR="006F5B60" w:rsidRDefault="00780E32">
      <w:pPr>
        <w:pStyle w:val="af6"/>
        <w:tabs>
          <w:tab w:val="left" w:pos="7371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в Решение Собрания депутатов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Сеймского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сельсовета </w:t>
      </w:r>
    </w:p>
    <w:p w:rsidR="006F5B60" w:rsidRDefault="00780E32">
      <w:pPr>
        <w:pStyle w:val="af6"/>
        <w:tabs>
          <w:tab w:val="left" w:pos="7371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Мантуровского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района Курской области </w:t>
      </w:r>
    </w:p>
    <w:p w:rsidR="006F5B60" w:rsidRDefault="00780E32">
      <w:pPr>
        <w:pStyle w:val="af6"/>
        <w:tabs>
          <w:tab w:val="left" w:pos="7371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от 28 декабря 2022 г №  140</w:t>
      </w:r>
    </w:p>
    <w:p w:rsidR="006F5B60" w:rsidRDefault="00780E32">
      <w:pPr>
        <w:pStyle w:val="af6"/>
        <w:tabs>
          <w:tab w:val="left" w:pos="7371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«О  бюджете  муниципального образования</w:t>
      </w:r>
    </w:p>
    <w:p w:rsidR="006F5B60" w:rsidRDefault="00780E32">
      <w:pPr>
        <w:pStyle w:val="af6"/>
        <w:tabs>
          <w:tab w:val="left" w:pos="7371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Сеймский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Мантуровского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района</w:t>
      </w:r>
    </w:p>
    <w:p w:rsidR="006F5B60" w:rsidRDefault="00780E32">
      <w:pPr>
        <w:pStyle w:val="af6"/>
        <w:tabs>
          <w:tab w:val="left" w:pos="7371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Курской области на 2023  год и на плановый период</w:t>
      </w:r>
    </w:p>
    <w:p w:rsidR="006F5B60" w:rsidRDefault="00780E32">
      <w:pPr>
        <w:pStyle w:val="af6"/>
        <w:tabs>
          <w:tab w:val="left" w:pos="7371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2024 -2025 годов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.»</w:t>
      </w:r>
      <w:proofErr w:type="gramEnd"/>
    </w:p>
    <w:p w:rsidR="006F5B60" w:rsidRDefault="006F5B60">
      <w:pPr>
        <w:rPr>
          <w:b/>
          <w:sz w:val="22"/>
          <w:szCs w:val="22"/>
        </w:rPr>
      </w:pPr>
    </w:p>
    <w:p w:rsidR="006F5B60" w:rsidRDefault="00780E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Руководствуясь Бюджетным кодексом РФ, Уставом муниципального образования «</w:t>
      </w:r>
      <w:proofErr w:type="spellStart"/>
      <w:r>
        <w:rPr>
          <w:sz w:val="22"/>
          <w:szCs w:val="22"/>
        </w:rPr>
        <w:t>Сеймский</w:t>
      </w:r>
      <w:proofErr w:type="spellEnd"/>
      <w:r>
        <w:rPr>
          <w:sz w:val="22"/>
          <w:szCs w:val="22"/>
        </w:rPr>
        <w:t xml:space="preserve"> сельсовет» </w:t>
      </w:r>
      <w:proofErr w:type="spellStart"/>
      <w:r>
        <w:rPr>
          <w:sz w:val="22"/>
          <w:szCs w:val="22"/>
        </w:rPr>
        <w:t>Мантуровского</w:t>
      </w:r>
      <w:proofErr w:type="spellEnd"/>
      <w:r>
        <w:rPr>
          <w:sz w:val="22"/>
          <w:szCs w:val="22"/>
        </w:rPr>
        <w:t xml:space="preserve"> района Курской области, Собрание депутатов </w:t>
      </w:r>
      <w:proofErr w:type="spellStart"/>
      <w:r>
        <w:rPr>
          <w:sz w:val="22"/>
          <w:szCs w:val="22"/>
        </w:rPr>
        <w:t>Сеймского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Мантуровского</w:t>
      </w:r>
      <w:proofErr w:type="spellEnd"/>
      <w:r>
        <w:rPr>
          <w:sz w:val="22"/>
          <w:szCs w:val="22"/>
        </w:rPr>
        <w:t xml:space="preserve"> района Курской области РЕШИЛО:</w:t>
      </w:r>
    </w:p>
    <w:p w:rsidR="006F5B60" w:rsidRDefault="006F5B60">
      <w:pPr>
        <w:pStyle w:val="af2"/>
        <w:tabs>
          <w:tab w:val="left" w:pos="7371"/>
        </w:tabs>
        <w:spacing w:after="0"/>
        <w:ind w:firstLine="567"/>
        <w:jc w:val="both"/>
        <w:rPr>
          <w:sz w:val="22"/>
          <w:szCs w:val="22"/>
        </w:rPr>
      </w:pPr>
    </w:p>
    <w:p w:rsidR="006F5B60" w:rsidRDefault="00780E32">
      <w:pPr>
        <w:pStyle w:val="af2"/>
      </w:pPr>
      <w:r>
        <w:rPr>
          <w:b/>
          <w:bCs/>
        </w:rPr>
        <w:t xml:space="preserve">    1</w:t>
      </w:r>
      <w:r>
        <w:t xml:space="preserve">. Внести в Решение Собрания депутатов </w:t>
      </w:r>
      <w:proofErr w:type="spellStart"/>
      <w:r>
        <w:t>Сеймского</w:t>
      </w:r>
      <w:proofErr w:type="spellEnd"/>
      <w:r>
        <w:t xml:space="preserve">  сельсовета </w:t>
      </w:r>
      <w:proofErr w:type="spellStart"/>
      <w:r>
        <w:t>Мантуровского</w:t>
      </w:r>
      <w:proofErr w:type="spellEnd"/>
      <w:r>
        <w:t xml:space="preserve"> района Курской области № 140 от 28.12.2022г  «О бюджете муниципального образования «</w:t>
      </w:r>
      <w:proofErr w:type="spellStart"/>
      <w:r>
        <w:t>Сеймский</w:t>
      </w:r>
      <w:proofErr w:type="spellEnd"/>
      <w:r>
        <w:t xml:space="preserve"> сельсовет» </w:t>
      </w:r>
      <w:proofErr w:type="spellStart"/>
      <w:r>
        <w:t>Мантуровского</w:t>
      </w:r>
      <w:proofErr w:type="spellEnd"/>
      <w:r>
        <w:t xml:space="preserve"> района Курской области на 2023 год и на плановый период 2024 -2025 годов » следующие изменения и дополнения:</w:t>
      </w:r>
    </w:p>
    <w:p w:rsidR="006F5B60" w:rsidRDefault="00780E32">
      <w:pPr>
        <w:pStyle w:val="af2"/>
      </w:pPr>
      <w:r>
        <w:rPr>
          <w:rStyle w:val="af0"/>
          <w:b w:val="0"/>
          <w:bCs w:val="0"/>
        </w:rPr>
        <w:t>1) в статье 1:</w:t>
      </w:r>
    </w:p>
    <w:p w:rsidR="006F5B60" w:rsidRDefault="00780E32">
      <w:pPr>
        <w:pStyle w:val="af2"/>
      </w:pPr>
      <w:r>
        <w:rPr>
          <w:rStyle w:val="af0"/>
          <w:b w:val="0"/>
          <w:bCs w:val="0"/>
        </w:rPr>
        <w:t xml:space="preserve">    в части 1: слова «</w:t>
      </w:r>
      <w:r>
        <w:rPr>
          <w:rStyle w:val="af0"/>
          <w:b w:val="0"/>
        </w:rPr>
        <w:t>прогнозируемый общий объем доходов бюджета сельского поселения в сумме</w:t>
      </w:r>
      <w:r>
        <w:rPr>
          <w:rStyle w:val="af0"/>
          <w:b w:val="0"/>
          <w:bCs w:val="0"/>
        </w:rPr>
        <w:t xml:space="preserve"> </w:t>
      </w:r>
      <w:r>
        <w:rPr>
          <w:rStyle w:val="af0"/>
          <w:rFonts w:cs="Arial CYR"/>
          <w:b w:val="0"/>
          <w:bCs w:val="0"/>
        </w:rPr>
        <w:t>16 815 141</w:t>
      </w:r>
      <w:r>
        <w:rPr>
          <w:rStyle w:val="af0"/>
          <w:b w:val="0"/>
          <w:bCs w:val="0"/>
        </w:rPr>
        <w:t xml:space="preserve"> рублей» заменить словами «</w:t>
      </w:r>
      <w:r>
        <w:rPr>
          <w:rStyle w:val="af0"/>
          <w:b w:val="0"/>
        </w:rPr>
        <w:t>прогнозируемый общий объем доходов бюджета сельского поселения в сумме</w:t>
      </w:r>
      <w:r>
        <w:rPr>
          <w:rStyle w:val="af0"/>
          <w:b w:val="0"/>
          <w:bCs w:val="0"/>
        </w:rPr>
        <w:t xml:space="preserve"> </w:t>
      </w:r>
      <w:r>
        <w:rPr>
          <w:rStyle w:val="af0"/>
          <w:rFonts w:cs="Arial CYR"/>
          <w:b w:val="0"/>
          <w:bCs w:val="0"/>
        </w:rPr>
        <w:t>18 571 258</w:t>
      </w:r>
      <w:r>
        <w:rPr>
          <w:rStyle w:val="af0"/>
          <w:b w:val="0"/>
          <w:bCs w:val="0"/>
        </w:rPr>
        <w:t>рублей 86 коп»;</w:t>
      </w:r>
    </w:p>
    <w:p w:rsidR="006F5B60" w:rsidRDefault="00780E32">
      <w:pPr>
        <w:pStyle w:val="af2"/>
      </w:pPr>
      <w:r>
        <w:rPr>
          <w:rStyle w:val="af0"/>
          <w:b w:val="0"/>
          <w:bCs w:val="0"/>
        </w:rPr>
        <w:t xml:space="preserve">слова </w:t>
      </w:r>
      <w:r>
        <w:t xml:space="preserve">«общий объем расходов бюджета сельского поселения в сумме  </w:t>
      </w:r>
      <w:r>
        <w:rPr>
          <w:rFonts w:cs="Arial CYR"/>
          <w:bCs/>
        </w:rPr>
        <w:t>20 481 616,47</w:t>
      </w:r>
      <w:r>
        <w:t xml:space="preserve"> рублей» заменить словами «общий объём расходов бюджета сельского поселения в сумме </w:t>
      </w:r>
      <w:r>
        <w:rPr>
          <w:rFonts w:cs="Arial CYR"/>
          <w:bCs/>
        </w:rPr>
        <w:t>22 237 734</w:t>
      </w:r>
      <w:r>
        <w:t xml:space="preserve"> рубля 33 коп»;                                                                                                                                                    </w:t>
      </w:r>
      <w:r>
        <w:rPr>
          <w:rStyle w:val="af0"/>
          <w:b w:val="0"/>
          <w:bCs w:val="0"/>
        </w:rPr>
        <w:t xml:space="preserve">                                                                                                                                                2) </w:t>
      </w:r>
      <w:r>
        <w:rPr>
          <w:rStyle w:val="af0"/>
          <w:rFonts w:cs="Arial"/>
          <w:b w:val="0"/>
          <w:bCs w:val="0"/>
        </w:rPr>
        <w:t>в статье 6:</w:t>
      </w:r>
    </w:p>
    <w:p w:rsidR="006F5B60" w:rsidRDefault="00780E32">
      <w:pPr>
        <w:pStyle w:val="af2"/>
      </w:pPr>
      <w:r>
        <w:rPr>
          <w:rStyle w:val="af0"/>
          <w:rFonts w:cs="Arial"/>
          <w:b w:val="0"/>
          <w:bCs w:val="0"/>
        </w:rPr>
        <w:t xml:space="preserve">   в части 3: слова « в размере  5 412 249,47</w:t>
      </w:r>
      <w:r>
        <w:rPr>
          <w:rStyle w:val="af0"/>
          <w:rFonts w:cs="Arial"/>
          <w:b w:val="0"/>
        </w:rPr>
        <w:t xml:space="preserve"> </w:t>
      </w:r>
      <w:r>
        <w:rPr>
          <w:rStyle w:val="af0"/>
          <w:rFonts w:cs="Arial"/>
          <w:b w:val="0"/>
          <w:bCs w:val="0"/>
        </w:rPr>
        <w:t xml:space="preserve"> рублей» заменить словами « в размере 7 146 903,97 рублей».    </w:t>
      </w:r>
    </w:p>
    <w:p w:rsidR="006F5B60" w:rsidRDefault="00780E32">
      <w:pPr>
        <w:pStyle w:val="af2"/>
      </w:pPr>
      <w:r>
        <w:rPr>
          <w:rStyle w:val="af0"/>
          <w:rFonts w:cs="Arial"/>
          <w:b w:val="0"/>
          <w:bCs w:val="0"/>
        </w:rPr>
        <w:t xml:space="preserve"> 3) </w:t>
      </w:r>
      <w:r>
        <w:rPr>
          <w:rStyle w:val="af0"/>
          <w:rFonts w:cs="Arial"/>
          <w:b w:val="0"/>
          <w:bCs w:val="0"/>
          <w:color w:val="000000"/>
          <w:lang w:eastAsia="ru-RU"/>
        </w:rPr>
        <w:t>в статье 8:</w:t>
      </w:r>
      <w:r>
        <w:rPr>
          <w:color w:val="000000"/>
          <w:lang w:eastAsia="ru-RU"/>
        </w:rPr>
        <w:t xml:space="preserve"> </w:t>
      </w:r>
      <w:r>
        <w:rPr>
          <w:rFonts w:cs="Arial"/>
          <w:color w:val="000000"/>
          <w:lang w:eastAsia="ru-RU"/>
        </w:rPr>
        <w:t xml:space="preserve">части 2 слова «с 1 октября 2023 года» заменить словами «с 1 декабря 2023 года»; </w:t>
      </w:r>
    </w:p>
    <w:p w:rsidR="006F5B60" w:rsidRDefault="00780E32">
      <w:pPr>
        <w:pStyle w:val="af2"/>
      </w:pPr>
      <w:r>
        <w:rPr>
          <w:rStyle w:val="af0"/>
          <w:rFonts w:cs="Arial"/>
          <w:b w:val="0"/>
          <w:bCs w:val="0"/>
          <w:lang w:eastAsia="ru-RU"/>
        </w:rPr>
        <w:t>слова «на 1,055» заменить словами «на 1,04».</w:t>
      </w:r>
    </w:p>
    <w:p w:rsidR="006F5B60" w:rsidRDefault="00780E32">
      <w:pPr>
        <w:pStyle w:val="af2"/>
      </w:pPr>
      <w:r>
        <w:rPr>
          <w:rStyle w:val="af0"/>
          <w:rFonts w:cs="Arial"/>
          <w:b w:val="0"/>
          <w:bCs w:val="0"/>
        </w:rPr>
        <w:t xml:space="preserve"> 4)    в статье 9:</w:t>
      </w:r>
    </w:p>
    <w:p w:rsidR="006F5B60" w:rsidRDefault="00780E32">
      <w:pPr>
        <w:pStyle w:val="af2"/>
      </w:pPr>
      <w:r>
        <w:rPr>
          <w:rStyle w:val="af0"/>
          <w:rFonts w:cs="Arial"/>
          <w:b w:val="0"/>
          <w:bCs w:val="0"/>
        </w:rPr>
        <w:t xml:space="preserve">   в части 1: слова « в 2023 году до 6 094 809 рублей</w:t>
      </w:r>
      <w:proofErr w:type="gramStart"/>
      <w:r>
        <w:rPr>
          <w:rStyle w:val="af0"/>
          <w:rFonts w:cs="Arial"/>
          <w:b w:val="0"/>
          <w:bCs w:val="0"/>
        </w:rPr>
        <w:t>;»</w:t>
      </w:r>
      <w:proofErr w:type="gramEnd"/>
      <w:r>
        <w:rPr>
          <w:rStyle w:val="af0"/>
          <w:rFonts w:cs="Arial"/>
          <w:b w:val="0"/>
          <w:bCs w:val="0"/>
        </w:rPr>
        <w:t xml:space="preserve"> заменить словами « в 2023 году до 6 986 602 рублей;».                                                                                                                     </w:t>
      </w:r>
    </w:p>
    <w:p w:rsidR="006F5B60" w:rsidRDefault="00780E32">
      <w:pPr>
        <w:pStyle w:val="af2"/>
        <w:tabs>
          <w:tab w:val="left" w:pos="7371"/>
        </w:tabs>
        <w:spacing w:after="0"/>
      </w:pPr>
      <w:r>
        <w:rPr>
          <w:rStyle w:val="af0"/>
        </w:rPr>
        <w:t xml:space="preserve">    2. </w:t>
      </w:r>
      <w:r>
        <w:t xml:space="preserve"> Приложения </w:t>
      </w:r>
      <w:bookmarkStart w:id="0" w:name="__DdeLink__13143_1208587021"/>
      <w:r>
        <w:t>№1,</w:t>
      </w:r>
      <w:bookmarkEnd w:id="0"/>
      <w:r>
        <w:t xml:space="preserve">  №3, №5, №7, №9 изложить в новой редакци</w:t>
      </w:r>
      <w:proofErr w:type="gramStart"/>
      <w:r>
        <w:t>и(</w:t>
      </w:r>
      <w:proofErr w:type="gramEnd"/>
      <w:r>
        <w:t>прилагаются).</w:t>
      </w:r>
    </w:p>
    <w:p w:rsidR="006F5B60" w:rsidRDefault="006F5B60">
      <w:pPr>
        <w:pStyle w:val="af2"/>
        <w:tabs>
          <w:tab w:val="left" w:pos="7371"/>
        </w:tabs>
        <w:spacing w:after="0"/>
      </w:pPr>
    </w:p>
    <w:p w:rsidR="006F5B60" w:rsidRDefault="00780E32">
      <w:pPr>
        <w:pStyle w:val="af2"/>
      </w:pPr>
      <w:r>
        <w:rPr>
          <w:rStyle w:val="af0"/>
        </w:rPr>
        <w:t xml:space="preserve">    3.  </w:t>
      </w:r>
      <w:r>
        <w:t>Настоящее Решение вступает в силу после его официального опубликования.</w:t>
      </w:r>
    </w:p>
    <w:p w:rsidR="006F5B60" w:rsidRDefault="00780E32">
      <w:pPr>
        <w:pStyle w:val="af2"/>
      </w:pPr>
      <w:r>
        <w:t xml:space="preserve"> Председатель Собрания депутатов</w:t>
      </w:r>
    </w:p>
    <w:p w:rsidR="006F5B60" w:rsidRDefault="00780E32">
      <w:pPr>
        <w:tabs>
          <w:tab w:val="left" w:pos="7371"/>
        </w:tabs>
      </w:pPr>
      <w:proofErr w:type="spellStart"/>
      <w:r>
        <w:t>Сеймского</w:t>
      </w:r>
      <w:proofErr w:type="spellEnd"/>
      <w:r>
        <w:t xml:space="preserve"> сельсовета                                                                                            Лысых И.В.</w:t>
      </w:r>
    </w:p>
    <w:p w:rsidR="006F5B60" w:rsidRDefault="006F5B60">
      <w:pPr>
        <w:tabs>
          <w:tab w:val="left" w:pos="7371"/>
        </w:tabs>
      </w:pPr>
    </w:p>
    <w:p w:rsidR="006F5B60" w:rsidRDefault="00780E32">
      <w:pPr>
        <w:tabs>
          <w:tab w:val="left" w:pos="7371"/>
        </w:tabs>
      </w:pPr>
      <w:r>
        <w:t xml:space="preserve">Глава </w:t>
      </w:r>
      <w:proofErr w:type="spellStart"/>
      <w:r>
        <w:t>Сеймского</w:t>
      </w:r>
      <w:proofErr w:type="spellEnd"/>
      <w:r>
        <w:t xml:space="preserve"> сельсовета</w:t>
      </w:r>
    </w:p>
    <w:p w:rsidR="006F5B60" w:rsidRDefault="00780E32">
      <w:pPr>
        <w:tabs>
          <w:tab w:val="left" w:pos="7371"/>
        </w:tabs>
      </w:pPr>
      <w:proofErr w:type="spellStart"/>
      <w:r>
        <w:t>Мантуровского</w:t>
      </w:r>
      <w:proofErr w:type="spellEnd"/>
      <w:r>
        <w:t xml:space="preserve"> района                                                                                      </w:t>
      </w:r>
      <w:proofErr w:type="spellStart"/>
      <w:r>
        <w:t>Цуканова</w:t>
      </w:r>
      <w:proofErr w:type="spellEnd"/>
      <w:r>
        <w:t xml:space="preserve"> М.М.</w:t>
      </w:r>
    </w:p>
    <w:p w:rsidR="006F5B60" w:rsidRDefault="006F5B60">
      <w:pPr>
        <w:pStyle w:val="af6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F5B60" w:rsidRDefault="006F5B60">
      <w:pPr>
        <w:jc w:val="right"/>
        <w:rPr>
          <w:sz w:val="20"/>
          <w:szCs w:val="20"/>
        </w:rPr>
      </w:pPr>
    </w:p>
    <w:p w:rsidR="006F5B60" w:rsidRDefault="006F5B60">
      <w:pPr>
        <w:jc w:val="right"/>
        <w:rPr>
          <w:sz w:val="20"/>
          <w:szCs w:val="20"/>
        </w:rPr>
      </w:pP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 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Собрания депутатов</w:t>
      </w:r>
    </w:p>
    <w:p w:rsidR="006F5B60" w:rsidRDefault="00780E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Сеймского</w:t>
      </w:r>
      <w:proofErr w:type="spellEnd"/>
      <w:r>
        <w:rPr>
          <w:sz w:val="20"/>
          <w:szCs w:val="20"/>
        </w:rPr>
        <w:t xml:space="preserve"> сельсовета</w:t>
      </w:r>
    </w:p>
    <w:p w:rsidR="006F5B60" w:rsidRDefault="00780E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Мантуровского</w:t>
      </w:r>
      <w:proofErr w:type="spellEnd"/>
      <w:r>
        <w:rPr>
          <w:sz w:val="20"/>
          <w:szCs w:val="20"/>
        </w:rPr>
        <w:t xml:space="preserve"> района Курской области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«</w:t>
      </w:r>
      <w:proofErr w:type="spellStart"/>
      <w:r>
        <w:rPr>
          <w:sz w:val="20"/>
          <w:szCs w:val="20"/>
        </w:rPr>
        <w:t>Сеймский</w:t>
      </w:r>
      <w:proofErr w:type="spellEnd"/>
      <w:r>
        <w:rPr>
          <w:sz w:val="20"/>
          <w:szCs w:val="20"/>
        </w:rPr>
        <w:t xml:space="preserve">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сельсовет» на 2023 г и плановый период 2024 и 2025 годов»   </w:t>
      </w: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jc w:val="both"/>
        <w:rPr>
          <w:sz w:val="22"/>
          <w:szCs w:val="22"/>
        </w:rPr>
      </w:pPr>
    </w:p>
    <w:p w:rsidR="006F5B60" w:rsidRDefault="00780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 ВНУТРЕННЕГО ФИНАНСИРОВАНИЯ ДЕФИЦИТА БЮДЖЕТА  МУНИЦИПАЛЬНОГО ОБРАЗОВАНИЯ  НА 2023 ГОД</w:t>
      </w:r>
    </w:p>
    <w:p w:rsidR="006F5B60" w:rsidRDefault="006F5B60">
      <w:pPr>
        <w:jc w:val="both"/>
        <w:rPr>
          <w:sz w:val="22"/>
          <w:szCs w:val="22"/>
        </w:rPr>
      </w:pPr>
    </w:p>
    <w:tbl>
      <w:tblPr>
        <w:tblW w:w="9369" w:type="dxa"/>
        <w:tblInd w:w="-115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60"/>
        <w:gridCol w:w="5100"/>
        <w:gridCol w:w="1709"/>
      </w:tblGrid>
      <w:tr w:rsidR="006F5B60">
        <w:trPr>
          <w:trHeight w:val="78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6F5B60">
        <w:trPr>
          <w:trHeight w:val="78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3 666 475,47</w:t>
            </w:r>
          </w:p>
        </w:tc>
      </w:tr>
      <w:tr w:rsidR="006F5B60">
        <w:trPr>
          <w:trHeight w:val="49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3 666 475,47</w:t>
            </w:r>
          </w:p>
        </w:tc>
      </w:tr>
      <w:tr w:rsidR="006F5B60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cs="Arial CYR"/>
                <w:sz w:val="22"/>
                <w:szCs w:val="22"/>
              </w:rPr>
              <w:t>18 571 258,86</w:t>
            </w:r>
          </w:p>
        </w:tc>
      </w:tr>
      <w:tr w:rsidR="006F5B60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>
              <w:rPr>
                <w:rFonts w:cs="Arial CYR"/>
                <w:sz w:val="22"/>
                <w:szCs w:val="22"/>
              </w:rPr>
              <w:t>18 571 258,86</w:t>
            </w:r>
          </w:p>
        </w:tc>
      </w:tr>
      <w:tr w:rsidR="006F5B60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-18 571 258,86</w:t>
            </w:r>
          </w:p>
        </w:tc>
      </w:tr>
      <w:tr w:rsidR="006F5B60">
        <w:trPr>
          <w:trHeight w:val="61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-18 571 258,86</w:t>
            </w:r>
          </w:p>
        </w:tc>
      </w:tr>
      <w:tr w:rsidR="006F5B60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01 05 00 00 00 0000 600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22 237 734,33</w:t>
            </w:r>
          </w:p>
        </w:tc>
      </w:tr>
      <w:tr w:rsidR="006F5B60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22 237 734,33</w:t>
            </w:r>
          </w:p>
        </w:tc>
      </w:tr>
      <w:tr w:rsidR="006F5B60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 средств бюджетов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22 237 734,33</w:t>
            </w:r>
          </w:p>
        </w:tc>
      </w:tr>
      <w:tr w:rsidR="006F5B60">
        <w:trPr>
          <w:trHeight w:val="49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>
              <w:rPr>
                <w:rFonts w:cs="Arial CYR"/>
                <w:bCs/>
                <w:sz w:val="22"/>
                <w:szCs w:val="22"/>
              </w:rPr>
              <w:t>22 237 734,33</w:t>
            </w:r>
          </w:p>
        </w:tc>
      </w:tr>
      <w:tr w:rsidR="006F5B60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источников финансирования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3 666 475,47</w:t>
            </w:r>
          </w:p>
        </w:tc>
      </w:tr>
    </w:tbl>
    <w:p w:rsidR="006F5B60" w:rsidRDefault="006F5B60">
      <w:pPr>
        <w:tabs>
          <w:tab w:val="left" w:pos="720"/>
        </w:tabs>
        <w:jc w:val="both"/>
        <w:rPr>
          <w:sz w:val="22"/>
          <w:szCs w:val="22"/>
        </w:rPr>
      </w:pPr>
    </w:p>
    <w:p w:rsidR="006F5B60" w:rsidRDefault="006F5B60">
      <w:pPr>
        <w:tabs>
          <w:tab w:val="left" w:pos="720"/>
        </w:tabs>
        <w:jc w:val="both"/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Собрания депутатов</w:t>
      </w:r>
    </w:p>
    <w:p w:rsidR="006F5B60" w:rsidRDefault="00780E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Сеймского</w:t>
      </w:r>
      <w:proofErr w:type="spellEnd"/>
      <w:r>
        <w:rPr>
          <w:sz w:val="20"/>
          <w:szCs w:val="20"/>
        </w:rPr>
        <w:t xml:space="preserve"> сельсовета</w:t>
      </w:r>
    </w:p>
    <w:p w:rsidR="006F5B60" w:rsidRDefault="00780E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Мантуровского</w:t>
      </w:r>
      <w:proofErr w:type="spellEnd"/>
      <w:r>
        <w:rPr>
          <w:sz w:val="20"/>
          <w:szCs w:val="20"/>
        </w:rPr>
        <w:t xml:space="preserve"> района Курской области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«</w:t>
      </w:r>
      <w:proofErr w:type="spellStart"/>
      <w:r>
        <w:rPr>
          <w:sz w:val="20"/>
          <w:szCs w:val="20"/>
        </w:rPr>
        <w:t>Сеймский</w:t>
      </w:r>
      <w:proofErr w:type="spellEnd"/>
      <w:r>
        <w:rPr>
          <w:sz w:val="20"/>
          <w:szCs w:val="20"/>
        </w:rPr>
        <w:t xml:space="preserve">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сельсовет» на 2023 г и плановый период 2024 и 2025 годов»   </w:t>
      </w:r>
    </w:p>
    <w:p w:rsidR="006F5B60" w:rsidRDefault="006F5B60">
      <w:pPr>
        <w:jc w:val="right"/>
        <w:rPr>
          <w:sz w:val="22"/>
          <w:szCs w:val="22"/>
        </w:rPr>
      </w:pPr>
    </w:p>
    <w:p w:rsidR="006F5B60" w:rsidRDefault="00780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Поступление доходов в бюджет муниципального образования </w:t>
      </w:r>
    </w:p>
    <w:p w:rsidR="006F5B60" w:rsidRDefault="00780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6F5B60" w:rsidRDefault="006F5B60">
      <w:pPr>
        <w:jc w:val="center"/>
        <w:rPr>
          <w:b/>
          <w:sz w:val="28"/>
          <w:szCs w:val="28"/>
        </w:rPr>
      </w:pPr>
    </w:p>
    <w:p w:rsidR="006F5B60" w:rsidRDefault="00780E32">
      <w:r>
        <w:rPr>
          <w:b/>
        </w:rPr>
        <w:t>(</w:t>
      </w:r>
      <w:r>
        <w:t>рублей)</w:t>
      </w:r>
    </w:p>
    <w:tbl>
      <w:tblPr>
        <w:tblW w:w="10035" w:type="dxa"/>
        <w:tblInd w:w="-412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40"/>
        <w:gridCol w:w="5608"/>
        <w:gridCol w:w="1987"/>
      </w:tblGrid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Наименование дохода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Сумма 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snapToGrid w:val="0"/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18 571 258,86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13 973 204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ПРИБЫЛЬ, ДОХОДЫ                                        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830 982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830 982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777 353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1 01 02 020 01 0000 110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 на доходы физических лиц с доходов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52 836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793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1 116 345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1 116 345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105 03010 01 0000 110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1 116 345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9 548 664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106 01000 00 0000 110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имущество физических лиц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1 502 706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1 06  01030 10 0000 110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1 502 706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106 06000 00 0000 110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8 045 958</w:t>
            </w:r>
          </w:p>
        </w:tc>
      </w:tr>
      <w:tr w:rsidR="006F5B60">
        <w:trPr>
          <w:trHeight w:val="179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>106  060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0 00 0000 110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r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  <w:lang w:val="en-US"/>
              </w:rPr>
              <w:t xml:space="preserve"> c</w:t>
            </w:r>
            <w:r>
              <w:rPr>
                <w:sz w:val="22"/>
                <w:szCs w:val="22"/>
              </w:rPr>
              <w:t xml:space="preserve"> организаций</w:t>
            </w:r>
          </w:p>
          <w:p w:rsidR="006F5B60" w:rsidRDefault="006F5B60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7 325 406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1 06  06033 10 0000 110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7 325 406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 налог с физических лиц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720 552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r>
              <w:rPr>
                <w:sz w:val="22"/>
                <w:szCs w:val="22"/>
              </w:rPr>
              <w:t xml:space="preserve">Земельный  налог с физических лиц, обладающих земельным участком, расположенным в границах </w:t>
            </w:r>
            <w:r>
              <w:rPr>
                <w:sz w:val="22"/>
                <w:szCs w:val="22"/>
              </w:rPr>
              <w:lastRenderedPageBreak/>
              <w:t xml:space="preserve">сельских поселений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lastRenderedPageBreak/>
              <w:t>720 552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1 575 463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1 575 463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1 11 05020 00 0000 120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1 566 740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1 566 740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111 05030 00 0000 120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8 723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111 05035 10 0000 120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8 723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1 14 0000 000 0000 000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861 750</w:t>
            </w:r>
          </w:p>
        </w:tc>
      </w:tr>
      <w:tr w:rsidR="006F5B60">
        <w:trPr>
          <w:trHeight w:val="137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1 14 0200 000 0000 000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6F5B60" w:rsidRDefault="006F5B6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861 750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114 02050 10 0000 410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861 750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114 02053 10 0000 410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861 750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40 000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1 17 15000 00 0000 150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40 000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1 17 15030 10 0000 150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r>
              <w:rPr>
                <w:rFonts w:cs="Arial"/>
                <w:bCs/>
                <w:sz w:val="22"/>
                <w:szCs w:val="22"/>
              </w:rPr>
              <w:t xml:space="preserve">Инициативные платежи, зачисляемые в бюджеты </w:t>
            </w:r>
            <w:r>
              <w:rPr>
                <w:rFonts w:cs="Arial"/>
                <w:bCs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lastRenderedPageBreak/>
              <w:t>40 000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6F5B6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6F5B60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6F5B60" w:rsidRDefault="006F5B6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F5B60" w:rsidRDefault="00780E3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4 598 054,86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4 598 054,86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1 753 016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2 02 16001 00 0000 150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pStyle w:val="aff"/>
              <w:spacing w:after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1 753 016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 w:bidi="hi-IN"/>
              </w:rPr>
              <w:t>2 02 16001 10 0000 150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pStyle w:val="aff"/>
              <w:spacing w:after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1 753 016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2 304 470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pStyle w:val="aff"/>
              <w:spacing w:after="283"/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pStyle w:val="aff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pStyle w:val="aff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1 104 470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1 104 470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1 200 000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1 200 000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  <w:p w:rsidR="006F5B60" w:rsidRDefault="006F5B60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280 317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spacing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spacing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  <w:p w:rsidR="006F5B60" w:rsidRDefault="006F5B60">
            <w:pPr>
              <w:spacing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280 317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snapToGrid w:val="0"/>
              <w:spacing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spacing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280 317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260  251,86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260  251,86</w:t>
            </w:r>
          </w:p>
        </w:tc>
      </w:tr>
      <w:tr w:rsidR="006F5B6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260  251,86</w:t>
            </w:r>
          </w:p>
        </w:tc>
      </w:tr>
    </w:tbl>
    <w:p w:rsidR="006F5B60" w:rsidRDefault="006F5B60">
      <w:pPr>
        <w:jc w:val="right"/>
        <w:rPr>
          <w:sz w:val="22"/>
          <w:szCs w:val="22"/>
        </w:rPr>
      </w:pPr>
    </w:p>
    <w:p w:rsidR="006F5B60" w:rsidRDefault="006F5B60">
      <w:pPr>
        <w:ind w:left="-567" w:firstLine="567"/>
        <w:jc w:val="center"/>
        <w:rPr>
          <w:b/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5  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Собрания депутатов</w:t>
      </w:r>
    </w:p>
    <w:p w:rsidR="006F5B60" w:rsidRDefault="00780E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Сеймского</w:t>
      </w:r>
      <w:proofErr w:type="spellEnd"/>
      <w:r>
        <w:rPr>
          <w:sz w:val="20"/>
          <w:szCs w:val="20"/>
        </w:rPr>
        <w:t xml:space="preserve"> сельсовета</w:t>
      </w:r>
    </w:p>
    <w:p w:rsidR="006F5B60" w:rsidRDefault="00780E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Мантуровского</w:t>
      </w:r>
      <w:proofErr w:type="spellEnd"/>
      <w:r>
        <w:rPr>
          <w:sz w:val="20"/>
          <w:szCs w:val="20"/>
        </w:rPr>
        <w:t xml:space="preserve"> района Курской области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«</w:t>
      </w:r>
      <w:proofErr w:type="spellStart"/>
      <w:r>
        <w:rPr>
          <w:sz w:val="20"/>
          <w:szCs w:val="20"/>
        </w:rPr>
        <w:t>Сеймский</w:t>
      </w:r>
      <w:proofErr w:type="spellEnd"/>
      <w:r>
        <w:rPr>
          <w:sz w:val="20"/>
          <w:szCs w:val="20"/>
        </w:rPr>
        <w:t xml:space="preserve">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сельсовет» на 2023 г и плановый период 2024 и 2025 годов»   </w:t>
      </w:r>
    </w:p>
    <w:p w:rsidR="006F5B60" w:rsidRDefault="006F5B60">
      <w:pPr>
        <w:jc w:val="right"/>
        <w:rPr>
          <w:sz w:val="20"/>
          <w:szCs w:val="20"/>
        </w:rPr>
      </w:pPr>
    </w:p>
    <w:p w:rsidR="006F5B60" w:rsidRDefault="006F5B60">
      <w:pPr>
        <w:jc w:val="right"/>
      </w:pPr>
    </w:p>
    <w:p w:rsidR="006F5B60" w:rsidRDefault="00780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</w:t>
      </w:r>
      <w:proofErr w:type="gramStart"/>
      <w:r>
        <w:rPr>
          <w:b/>
          <w:sz w:val="22"/>
          <w:szCs w:val="22"/>
        </w:rPr>
        <w:t>расходов классификации расходов бюджета поселения</w:t>
      </w:r>
      <w:proofErr w:type="gramEnd"/>
      <w:r>
        <w:rPr>
          <w:b/>
          <w:sz w:val="22"/>
          <w:szCs w:val="22"/>
        </w:rPr>
        <w:t xml:space="preserve"> на 2023 год</w:t>
      </w:r>
    </w:p>
    <w:p w:rsidR="006F5B60" w:rsidRDefault="006F5B60">
      <w:pPr>
        <w:jc w:val="center"/>
      </w:pPr>
    </w:p>
    <w:tbl>
      <w:tblPr>
        <w:tblW w:w="9632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35"/>
        <w:gridCol w:w="510"/>
        <w:gridCol w:w="698"/>
        <w:gridCol w:w="1725"/>
        <w:gridCol w:w="709"/>
        <w:gridCol w:w="1855"/>
      </w:tblGrid>
      <w:tr w:rsidR="006F5B60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руб.), год</w:t>
            </w:r>
          </w:p>
        </w:tc>
      </w:tr>
      <w:tr w:rsidR="006F5B60">
        <w:trPr>
          <w:trHeight w:val="315"/>
          <w:jc w:val="center"/>
        </w:trPr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/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/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</w:t>
            </w:r>
          </w:p>
        </w:tc>
      </w:tr>
      <w:tr w:rsidR="006F5B60">
        <w:trPr>
          <w:trHeight w:val="171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F5B60">
        <w:trPr>
          <w:trHeight w:val="24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22 237 734,33</w:t>
            </w:r>
          </w:p>
        </w:tc>
      </w:tr>
      <w:tr w:rsidR="006F5B60">
        <w:trPr>
          <w:trHeight w:val="24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14 017 817,47</w:t>
            </w:r>
          </w:p>
        </w:tc>
      </w:tr>
      <w:tr w:rsidR="006F5B60">
        <w:trPr>
          <w:trHeight w:val="46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1 155 153</w:t>
            </w:r>
          </w:p>
        </w:tc>
      </w:tr>
      <w:tr w:rsidR="006F5B60">
        <w:trPr>
          <w:trHeight w:val="616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1 155 153</w:t>
            </w:r>
          </w:p>
        </w:tc>
      </w:tr>
      <w:tr w:rsidR="006F5B60">
        <w:trPr>
          <w:trHeight w:val="24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1 155 153</w:t>
            </w:r>
          </w:p>
        </w:tc>
      </w:tr>
      <w:tr w:rsidR="006F5B60">
        <w:trPr>
          <w:trHeight w:val="24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1 155 153</w:t>
            </w:r>
          </w:p>
        </w:tc>
      </w:tr>
      <w:tr w:rsidR="006F5B60">
        <w:trPr>
          <w:trHeight w:val="24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1 155 153</w:t>
            </w:r>
          </w:p>
        </w:tc>
      </w:tr>
      <w:tr w:rsidR="006F5B60">
        <w:trPr>
          <w:trHeight w:val="786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2 716 484</w:t>
            </w:r>
          </w:p>
        </w:tc>
      </w:tr>
      <w:tr w:rsidR="006F5B60">
        <w:trPr>
          <w:trHeight w:val="24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2 716 484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2 716 484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2 711 484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 государственными (муниципальными) органами, казенными учреждениями, </w:t>
            </w:r>
            <w:r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1 754 967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795 276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161 241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780E32">
            <w:pPr>
              <w:jc w:val="both"/>
            </w:pPr>
            <w:r>
              <w:rPr>
                <w:sz w:val="22"/>
                <w:szCs w:val="22"/>
              </w:rPr>
              <w:t xml:space="preserve">73 1 00 </w:t>
            </w:r>
            <w:r>
              <w:rPr>
                <w:sz w:val="22"/>
                <w:szCs w:val="22"/>
                <w:lang w:val="en-US"/>
              </w:rPr>
              <w:t>П</w:t>
            </w:r>
            <w:r>
              <w:rPr>
                <w:sz w:val="22"/>
                <w:szCs w:val="22"/>
              </w:rPr>
              <w:t>1485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6F5B60">
        <w:trPr>
          <w:trHeight w:val="1056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ind w:right="-624"/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6F5B60">
        <w:trPr>
          <w:trHeight w:val="24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10 144 180,47</w:t>
            </w:r>
          </w:p>
        </w:tc>
      </w:tr>
      <w:tr w:rsidR="006F5B60">
        <w:trPr>
          <w:trHeight w:val="441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10 134 060,47</w:t>
            </w:r>
          </w:p>
        </w:tc>
      </w:tr>
      <w:tr w:rsidR="006F5B60">
        <w:trPr>
          <w:trHeight w:val="13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 обязательств 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10 134 060,47</w:t>
            </w:r>
          </w:p>
        </w:tc>
      </w:tr>
      <w:tr w:rsidR="006F5B60">
        <w:trPr>
          <w:trHeight w:val="13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10 134 060,47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2 977 605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7 156 455,47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77 2 00 </w:t>
            </w:r>
            <w:r>
              <w:rPr>
                <w:sz w:val="22"/>
                <w:szCs w:val="22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7 720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 государственными (муниципальными) </w:t>
            </w:r>
            <w:r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77 2 00 </w:t>
            </w:r>
            <w:r>
              <w:rPr>
                <w:sz w:val="22"/>
                <w:szCs w:val="22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7 720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280 317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280 317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280 317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280 317</w:t>
            </w:r>
          </w:p>
        </w:tc>
      </w:tr>
      <w:tr w:rsidR="006F5B60">
        <w:trPr>
          <w:trHeight w:val="60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280 317</w:t>
            </w:r>
          </w:p>
        </w:tc>
      </w:tr>
      <w:tr w:rsidR="006F5B60">
        <w:trPr>
          <w:trHeight w:val="588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280 317</w:t>
            </w:r>
          </w:p>
        </w:tc>
      </w:tr>
      <w:tr w:rsidR="006F5B60">
        <w:trPr>
          <w:trHeight w:val="48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36 805</w:t>
            </w:r>
          </w:p>
        </w:tc>
      </w:tr>
      <w:tr w:rsidR="006F5B60">
        <w:trPr>
          <w:trHeight w:val="48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36 805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proofErr w:type="spellStart"/>
            <w:r>
              <w:rPr>
                <w:sz w:val="22"/>
                <w:szCs w:val="22"/>
              </w:rPr>
              <w:t>Сеймском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sz w:val="22"/>
                <w:szCs w:val="22"/>
              </w:rPr>
              <w:t>Сеймском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zh-CN" w:bidi="hi-IN"/>
              </w:rPr>
              <w:t>1 224 354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b/>
                <w:bCs/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</w:pPr>
          </w:p>
          <w:p w:rsidR="006F5B60" w:rsidRDefault="00780E32">
            <w:pPr>
              <w:jc w:val="both"/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b/>
                <w:bCs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/>
                <w:bCs/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center"/>
              <w:rPr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zh-CN" w:bidi="hi-IN"/>
              </w:rPr>
              <w:t>1 224 354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Муниципальная </w:t>
            </w:r>
            <w:hyperlink r:id="rId6">
              <w:r>
                <w:rPr>
                  <w:rStyle w:val="ListLabel297"/>
                  <w:sz w:val="22"/>
                  <w:szCs w:val="22"/>
                </w:rPr>
                <w:t>программа</w:t>
              </w:r>
            </w:hyperlink>
            <w:r>
              <w:rPr>
                <w:sz w:val="22"/>
                <w:szCs w:val="22"/>
              </w:rPr>
              <w:t xml:space="preserve"> «Энергосбережение и повышение энергетической эффективности на территории  </w:t>
            </w:r>
            <w:proofErr w:type="spellStart"/>
            <w:r>
              <w:rPr>
                <w:sz w:val="22"/>
                <w:szCs w:val="22"/>
              </w:rPr>
              <w:t>Сеймского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на 2023-2025 годы»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1 224 354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1 224 354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Мероприятия в области энергосбережения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1 224 354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6F5B60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</w:p>
          <w:p w:rsidR="006F5B60" w:rsidRDefault="00780E32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1 224 354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5 869 153,86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252 531,86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программная деятельность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252 531,86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 расходы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252 531,86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252 531,86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252 531,86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</w:rPr>
            </w:pPr>
            <w:r>
              <w:rPr>
                <w:b/>
              </w:rPr>
              <w:t>5 616 622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>
              <w:rPr>
                <w:sz w:val="22"/>
                <w:szCs w:val="22"/>
              </w:rPr>
              <w:t>Сеймском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2 070 000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bCs/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>
              <w:rPr>
                <w:sz w:val="22"/>
                <w:szCs w:val="22"/>
              </w:rPr>
              <w:t xml:space="preserve">«Обеспечение доступным и комфортным жильем и коммунальными услугами граждан в </w:t>
            </w:r>
            <w:proofErr w:type="spellStart"/>
            <w:r>
              <w:rPr>
                <w:sz w:val="22"/>
                <w:szCs w:val="22"/>
              </w:rPr>
              <w:t>Сеймском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2 070 000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территорий поселений»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2 070 000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2 070 000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2 070 000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pStyle w:val="afe"/>
              <w:jc w:val="both"/>
            </w:pPr>
            <w:r>
              <w:rPr>
                <w:rStyle w:val="af"/>
                <w:b w:val="0"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2018-2025 годы»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1 123 192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pStyle w:val="afe"/>
              <w:jc w:val="both"/>
            </w:pPr>
            <w:r>
              <w:rPr>
                <w:rStyle w:val="af"/>
                <w:b w:val="0"/>
                <w:color w:val="000000"/>
                <w:sz w:val="22"/>
                <w:szCs w:val="22"/>
              </w:rPr>
              <w:t xml:space="preserve">Реализация регионального проекта </w:t>
            </w:r>
            <w:r>
              <w:rPr>
                <w:rStyle w:val="af"/>
                <w:b w:val="0"/>
                <w:color w:val="000000"/>
                <w:sz w:val="22"/>
                <w:szCs w:val="22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21 0 </w:t>
            </w:r>
            <w:r>
              <w:rPr>
                <w:sz w:val="22"/>
                <w:szCs w:val="22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1 123 192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pStyle w:val="afe"/>
              <w:jc w:val="both"/>
            </w:pPr>
            <w:r>
              <w:rPr>
                <w:rStyle w:val="af"/>
                <w:b w:val="0"/>
                <w:color w:val="000000"/>
                <w:sz w:val="22"/>
                <w:szCs w:val="22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21 0 </w:t>
            </w:r>
            <w:r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1 123 192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21 0 </w:t>
            </w:r>
            <w:r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1 123 192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2 423 430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2  423 430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rFonts w:cs="Arial"/>
                <w:sz w:val="22"/>
                <w:szCs w:val="22"/>
              </w:rPr>
              <w:t xml:space="preserve">Реализация проекта «Народный бюджет»                 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Благоустройство территории кладбища по ул. Бойцов 9-й дивизии  д.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Бочаровка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Сеймский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Мантуровского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77 2 00 14002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1 200 000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77 2 00 14002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1 200 000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roofErr w:type="gramStart"/>
            <w:r>
              <w:rPr>
                <w:rFonts w:cs="Arial"/>
                <w:sz w:val="22"/>
                <w:szCs w:val="22"/>
              </w:rPr>
              <w:t>Мероприятия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направленные на реализацию проекта «Народный бюджет» 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Благоустройство территории кладбища по ул. Бойцов 9-й дивизии  д.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Бочаровка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Сеймский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Мантуровского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77 2 00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1 223 430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77 2 00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1 223 430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101 097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101 097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cs="Arial"/>
                <w:sz w:val="22"/>
                <w:szCs w:val="22"/>
              </w:rPr>
              <w:t>Сеймском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rFonts w:cs="Arial"/>
                <w:sz w:val="22"/>
                <w:szCs w:val="22"/>
              </w:rPr>
              <w:t>Мантуровского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101 097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>
              <w:rPr>
                <w:rFonts w:cs="Arial"/>
                <w:sz w:val="22"/>
                <w:szCs w:val="22"/>
              </w:rPr>
              <w:t>Сеймском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rFonts w:cs="Arial"/>
                <w:sz w:val="22"/>
                <w:szCs w:val="22"/>
              </w:rPr>
              <w:t>Мантуровского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101 097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>
              <w:rPr>
                <w:rFonts w:cs="Arial"/>
                <w:sz w:val="22"/>
                <w:szCs w:val="22"/>
              </w:rPr>
              <w:t>киновидео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101 097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01 3 01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28 989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01 3 01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28 989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72 108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rFonts w:cs="Arial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rFonts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45 930</w:t>
            </w:r>
          </w:p>
        </w:tc>
      </w:tr>
      <w:tr w:rsidR="006F5B60">
        <w:trPr>
          <w:trHeight w:val="22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26 178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698 600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698 600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698 600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Непрограмные</w:t>
            </w:r>
            <w:proofErr w:type="spellEnd"/>
            <w:r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698 600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698 600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 обеспечение и иные  вы платы  населению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698 600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9 590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9 590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</w:pPr>
            <w:r>
              <w:rPr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>
              <w:rPr>
                <w:sz w:val="22"/>
                <w:szCs w:val="22"/>
              </w:rPr>
              <w:t>Сеймского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>
              <w:rPr>
                <w:sz w:val="22"/>
                <w:szCs w:val="22"/>
              </w:rPr>
              <w:t xml:space="preserve"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>
              <w:rPr>
                <w:sz w:val="22"/>
                <w:szCs w:val="22"/>
              </w:rPr>
              <w:t>Сеймского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  <w:lang w:eastAsia="ru-RU"/>
              </w:rPr>
            </w:pPr>
          </w:p>
          <w:p w:rsidR="006F5B60" w:rsidRDefault="006F5B60">
            <w:pPr>
              <w:rPr>
                <w:sz w:val="22"/>
                <w:szCs w:val="22"/>
                <w:lang w:eastAsia="ru-RU"/>
              </w:rPr>
            </w:pPr>
          </w:p>
          <w:p w:rsidR="006F5B60" w:rsidRDefault="006F5B60">
            <w:pPr>
              <w:rPr>
                <w:sz w:val="22"/>
                <w:szCs w:val="22"/>
                <w:lang w:eastAsia="ru-RU"/>
              </w:rPr>
            </w:pPr>
          </w:p>
          <w:p w:rsidR="006F5B60" w:rsidRDefault="006F5B60">
            <w:pPr>
              <w:rPr>
                <w:sz w:val="22"/>
                <w:szCs w:val="22"/>
                <w:lang w:eastAsia="ru-RU"/>
              </w:rPr>
            </w:pPr>
          </w:p>
          <w:p w:rsidR="006F5B60" w:rsidRDefault="006F5B60">
            <w:pPr>
              <w:rPr>
                <w:sz w:val="22"/>
                <w:szCs w:val="22"/>
                <w:lang w:eastAsia="ru-RU"/>
              </w:rPr>
            </w:pPr>
          </w:p>
          <w:p w:rsidR="006F5B60" w:rsidRDefault="00780E32">
            <w:r>
              <w:rPr>
                <w:sz w:val="22"/>
                <w:szCs w:val="22"/>
                <w:lang w:eastAsia="ru-RU"/>
              </w:rPr>
              <w:t xml:space="preserve">08 1 </w:t>
            </w:r>
            <w:r>
              <w:rPr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«Создание условий для развития физической культуры и массового спорта в </w:t>
            </w:r>
            <w:proofErr w:type="spellStart"/>
            <w:r>
              <w:rPr>
                <w:sz w:val="22"/>
                <w:szCs w:val="22"/>
                <w:lang w:eastAsia="ru-RU"/>
              </w:rPr>
              <w:t>Сеймском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  <w:lang w:eastAsia="ru-RU"/>
              </w:rPr>
              <w:t>Мантуровского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района Курской области»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832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255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  <w:lang w:eastAsia="ru-RU"/>
              </w:rPr>
            </w:pPr>
          </w:p>
          <w:p w:rsidR="006F5B60" w:rsidRDefault="00780E3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  <w:p w:rsidR="006F5B60" w:rsidRDefault="00780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</w:tbl>
    <w:p w:rsidR="006F5B60" w:rsidRDefault="00780E3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jc w:val="right"/>
        <w:rPr>
          <w:sz w:val="20"/>
          <w:szCs w:val="20"/>
        </w:rPr>
      </w:pP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7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Собрания депутатов</w:t>
      </w:r>
    </w:p>
    <w:p w:rsidR="006F5B60" w:rsidRDefault="00780E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Сеймского</w:t>
      </w:r>
      <w:proofErr w:type="spellEnd"/>
      <w:r>
        <w:rPr>
          <w:sz w:val="20"/>
          <w:szCs w:val="20"/>
        </w:rPr>
        <w:t xml:space="preserve"> сельсовета</w:t>
      </w:r>
    </w:p>
    <w:p w:rsidR="006F5B60" w:rsidRDefault="00780E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Мантуровского</w:t>
      </w:r>
      <w:proofErr w:type="spellEnd"/>
      <w:r>
        <w:rPr>
          <w:sz w:val="20"/>
          <w:szCs w:val="20"/>
        </w:rPr>
        <w:t xml:space="preserve"> района Курской области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«</w:t>
      </w:r>
      <w:proofErr w:type="spellStart"/>
      <w:r>
        <w:rPr>
          <w:sz w:val="20"/>
          <w:szCs w:val="20"/>
        </w:rPr>
        <w:t>Сеймский</w:t>
      </w:r>
      <w:proofErr w:type="spellEnd"/>
      <w:r>
        <w:rPr>
          <w:sz w:val="20"/>
          <w:szCs w:val="20"/>
        </w:rPr>
        <w:t xml:space="preserve">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сельсовет» на 2023 г и плановый период 2024 и 2025 годов»   </w:t>
      </w:r>
    </w:p>
    <w:p w:rsidR="006F5B60" w:rsidRDefault="006F5B60">
      <w:pPr>
        <w:jc w:val="right"/>
        <w:rPr>
          <w:b/>
          <w:sz w:val="20"/>
          <w:szCs w:val="20"/>
        </w:rPr>
      </w:pPr>
    </w:p>
    <w:p w:rsidR="006F5B60" w:rsidRDefault="00780E32">
      <w:pPr>
        <w:jc w:val="center"/>
      </w:pPr>
      <w:r>
        <w:rPr>
          <w:b/>
          <w:sz w:val="22"/>
          <w:szCs w:val="22"/>
        </w:rPr>
        <w:t xml:space="preserve">Ведомственная структура расходов бюджета поселения на 2023 год  </w:t>
      </w:r>
      <w:r>
        <w:rPr>
          <w:sz w:val="22"/>
          <w:szCs w:val="22"/>
        </w:rPr>
        <w:tab/>
      </w:r>
    </w:p>
    <w:p w:rsidR="006F5B60" w:rsidRDefault="006F5B60">
      <w:pPr>
        <w:jc w:val="center"/>
        <w:rPr>
          <w:sz w:val="22"/>
          <w:szCs w:val="22"/>
        </w:rPr>
      </w:pPr>
    </w:p>
    <w:tbl>
      <w:tblPr>
        <w:tblW w:w="10274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37"/>
        <w:gridCol w:w="794"/>
        <w:gridCol w:w="561"/>
        <w:gridCol w:w="523"/>
        <w:gridCol w:w="1730"/>
        <w:gridCol w:w="756"/>
        <w:gridCol w:w="1773"/>
      </w:tblGrid>
      <w:tr w:rsidR="006F5B60">
        <w:trPr>
          <w:trHeight w:val="40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руб.), </w:t>
            </w:r>
          </w:p>
        </w:tc>
      </w:tr>
      <w:tr w:rsidR="006F5B60">
        <w:trPr>
          <w:trHeight w:val="171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22 237 734,33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Сеймского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22 237 734,33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14 017 817,47</w:t>
            </w:r>
          </w:p>
        </w:tc>
      </w:tr>
      <w:tr w:rsidR="006F5B60">
        <w:trPr>
          <w:trHeight w:val="46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1 155 153</w:t>
            </w:r>
          </w:p>
        </w:tc>
      </w:tr>
      <w:tr w:rsidR="006F5B60">
        <w:trPr>
          <w:trHeight w:val="643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1 155 153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1 155 153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С1402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1 155 153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С1402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1 155 153</w:t>
            </w:r>
          </w:p>
        </w:tc>
      </w:tr>
      <w:tr w:rsidR="006F5B60">
        <w:trPr>
          <w:trHeight w:val="786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2 716 484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2 716 484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2 716 484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2 711 484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1 754 967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795 276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161 241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</w:pPr>
            <w:r>
              <w:rPr>
                <w:sz w:val="22"/>
                <w:szCs w:val="22"/>
              </w:rPr>
              <w:t xml:space="preserve">73 1 00 </w:t>
            </w:r>
            <w:r>
              <w:rPr>
                <w:sz w:val="22"/>
                <w:szCs w:val="22"/>
                <w:lang w:val="en-US"/>
              </w:rPr>
              <w:t>П</w:t>
            </w:r>
            <w:r>
              <w:rPr>
                <w:sz w:val="22"/>
                <w:szCs w:val="22"/>
              </w:rPr>
              <w:t>1485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П1485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6F5B60">
        <w:trPr>
          <w:trHeight w:val="1161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П1484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П1484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10 144 180,47</w:t>
            </w:r>
          </w:p>
        </w:tc>
      </w:tr>
      <w:tr w:rsidR="006F5B60">
        <w:trPr>
          <w:trHeight w:val="441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t>10 134 060,47</w:t>
            </w:r>
          </w:p>
        </w:tc>
      </w:tr>
      <w:tr w:rsidR="006F5B60">
        <w:trPr>
          <w:trHeight w:val="13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 обязательств 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t>10 134 060,47</w:t>
            </w:r>
          </w:p>
        </w:tc>
      </w:tr>
      <w:tr w:rsidR="006F5B60">
        <w:trPr>
          <w:trHeight w:val="13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t>10 134 060,47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191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2 977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</w:t>
            </w:r>
            <w:r w:rsidR="00780E32">
              <w:rPr>
                <w:sz w:val="22"/>
                <w:szCs w:val="22"/>
              </w:rPr>
              <w:t>605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7 156 455,47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программная деятельность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77 2 00 </w:t>
            </w:r>
            <w:r>
              <w:rPr>
                <w:sz w:val="22"/>
                <w:szCs w:val="22"/>
                <w:lang w:val="en-US"/>
              </w:rPr>
              <w:t>П1490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7 720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77 2 00 </w:t>
            </w:r>
            <w:r>
              <w:rPr>
                <w:sz w:val="22"/>
                <w:szCs w:val="22"/>
                <w:lang w:val="en-US"/>
              </w:rPr>
              <w:t>П1490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7 720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280 317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280 317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280 317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280 317</w:t>
            </w:r>
          </w:p>
        </w:tc>
      </w:tr>
      <w:tr w:rsidR="006F5B60">
        <w:trPr>
          <w:trHeight w:val="60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280 317</w:t>
            </w:r>
          </w:p>
        </w:tc>
      </w:tr>
      <w:tr w:rsidR="006F5B60">
        <w:trPr>
          <w:trHeight w:val="588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280 317</w:t>
            </w:r>
          </w:p>
        </w:tc>
      </w:tr>
      <w:tr w:rsidR="006F5B60">
        <w:trPr>
          <w:trHeight w:val="48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36 805</w:t>
            </w:r>
          </w:p>
        </w:tc>
      </w:tr>
      <w:tr w:rsidR="006F5B60">
        <w:trPr>
          <w:trHeight w:val="48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Arial"/>
                <w:sz w:val="22"/>
                <w:szCs w:val="22"/>
              </w:rPr>
              <w:t>пожарная  безопасность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proofErr w:type="spellStart"/>
            <w:r>
              <w:rPr>
                <w:sz w:val="22"/>
                <w:szCs w:val="22"/>
              </w:rPr>
              <w:t>Сеймском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sz w:val="22"/>
                <w:szCs w:val="22"/>
              </w:rPr>
              <w:t>Сеймском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zh-CN" w:bidi="hi-IN"/>
              </w:rPr>
              <w:t>1 224 354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both"/>
              <w:rPr>
                <w:b/>
                <w:bCs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both"/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zh-CN" w:bidi="hi-IN"/>
              </w:rPr>
              <w:t>1 224 354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Муниципальная </w:t>
            </w:r>
            <w:hyperlink r:id="rId7">
              <w:r>
                <w:rPr>
                  <w:rStyle w:val="ListLabel297"/>
                  <w:sz w:val="22"/>
                  <w:szCs w:val="22"/>
                </w:rPr>
                <w:t>программа</w:t>
              </w:r>
            </w:hyperlink>
            <w:r>
              <w:rPr>
                <w:sz w:val="22"/>
                <w:szCs w:val="22"/>
              </w:rPr>
              <w:t xml:space="preserve"> «Энергосбережение и повышение </w:t>
            </w:r>
            <w:r>
              <w:rPr>
                <w:sz w:val="22"/>
                <w:szCs w:val="22"/>
              </w:rPr>
              <w:lastRenderedPageBreak/>
              <w:t xml:space="preserve">энергетической эффективности на территории  </w:t>
            </w:r>
            <w:proofErr w:type="spellStart"/>
            <w:r>
              <w:rPr>
                <w:sz w:val="22"/>
                <w:szCs w:val="22"/>
              </w:rPr>
              <w:t>Сеймского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на 2023-2025 годы»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05 0 00 00000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1 224 354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05 0 01 00000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1 224 354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Мероприятия в области энергосбережения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05 0 01 С1434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1 224 354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05 0 01 С1434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1 224 354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5 869 153,86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252 531,86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программная деятельность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252 531,86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 расходы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252 531,86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П1430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252 531,86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П1430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252 531,86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5 616 622</w:t>
            </w:r>
          </w:p>
        </w:tc>
      </w:tr>
      <w:tr w:rsidR="006F5B60">
        <w:trPr>
          <w:trHeight w:val="1652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>
              <w:rPr>
                <w:sz w:val="22"/>
                <w:szCs w:val="22"/>
              </w:rPr>
              <w:t>Сеймском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2 070 000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bCs/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>
              <w:rPr>
                <w:sz w:val="22"/>
                <w:szCs w:val="22"/>
              </w:rPr>
              <w:t xml:space="preserve">«Обеспечение доступным и комфортным жильем и коммунальными услугами граждан в </w:t>
            </w:r>
            <w:proofErr w:type="spellStart"/>
            <w:r>
              <w:rPr>
                <w:sz w:val="22"/>
                <w:szCs w:val="22"/>
              </w:rPr>
              <w:t>Сеймском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/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2 070 000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территорий поселений»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2 070 000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2 070 000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2 070 000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pStyle w:val="afe"/>
              <w:jc w:val="both"/>
            </w:pPr>
            <w:r>
              <w:rPr>
                <w:rStyle w:val="af"/>
                <w:b w:val="0"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2018-2025 годы»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1 123  192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pStyle w:val="afe"/>
              <w:jc w:val="both"/>
            </w:pPr>
            <w:r>
              <w:rPr>
                <w:rStyle w:val="af"/>
                <w:b w:val="0"/>
                <w:color w:val="000000"/>
                <w:sz w:val="22"/>
                <w:szCs w:val="22"/>
              </w:rPr>
              <w:t xml:space="preserve">Реализация регионального проекта «Формирование комфортной городской </w:t>
            </w:r>
            <w:r>
              <w:rPr>
                <w:rStyle w:val="af"/>
                <w:b w:val="0"/>
                <w:color w:val="000000"/>
                <w:sz w:val="22"/>
                <w:szCs w:val="22"/>
              </w:rPr>
              <w:lastRenderedPageBreak/>
              <w:t>среды»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21 0 </w:t>
            </w:r>
            <w:r>
              <w:rPr>
                <w:sz w:val="22"/>
                <w:szCs w:val="22"/>
                <w:lang w:val="en-US"/>
              </w:rPr>
              <w:t>F2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1 123  192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pStyle w:val="afe"/>
              <w:jc w:val="both"/>
            </w:pPr>
            <w:r>
              <w:rPr>
                <w:rStyle w:val="af"/>
                <w:b w:val="0"/>
                <w:color w:val="000000"/>
                <w:sz w:val="22"/>
                <w:szCs w:val="22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21 0 </w:t>
            </w:r>
            <w:r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1 123  192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6F5B60">
            <w:pPr>
              <w:rPr>
                <w:sz w:val="22"/>
                <w:szCs w:val="22"/>
              </w:rPr>
            </w:pPr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21 0 </w:t>
            </w:r>
            <w:r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1 123  192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2  423 430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2  423 430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rFonts w:cs="Arial"/>
                <w:sz w:val="22"/>
                <w:szCs w:val="22"/>
              </w:rPr>
              <w:t xml:space="preserve">Реализация проекта «Народный бюджет»  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Благоустройство территории кладбища по ул. Бойцов 9-й дивизии  д.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Бочаровка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Сеймский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Мантуровского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77 2 00 14002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1 200 000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77 2 00 14002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1 200 000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roofErr w:type="gramStart"/>
            <w:r>
              <w:rPr>
                <w:rFonts w:cs="Arial"/>
                <w:sz w:val="22"/>
                <w:szCs w:val="22"/>
              </w:rPr>
              <w:t>Мероприятия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направленные на реализацию проекта «Народный бюджет» 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Благоустройство территории кладбища по ул. Бойцов 9-й дивизии  д.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Бочаровка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Сеймский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Мантуровского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77 2 00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4002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bookmarkStart w:id="2" w:name="__DdeLink__83727_65399305812"/>
            <w:r>
              <w:rPr>
                <w:sz w:val="22"/>
                <w:szCs w:val="22"/>
                <w:lang w:val="en-US"/>
              </w:rPr>
              <w:t>1</w:t>
            </w:r>
            <w:bookmarkEnd w:id="2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223 430</w:t>
            </w:r>
          </w:p>
        </w:tc>
      </w:tr>
      <w:tr w:rsidR="006F5B60">
        <w:trPr>
          <w:trHeight w:val="22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</w:rPr>
              <w:t xml:space="preserve">77 2 00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4002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223 430</w:t>
            </w:r>
          </w:p>
        </w:tc>
      </w:tr>
      <w:tr w:rsidR="006F5B60">
        <w:trPr>
          <w:trHeight w:val="27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101 09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101 09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6F5B60">
        <w:trPr>
          <w:trHeight w:val="43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sz w:val="22"/>
                <w:szCs w:val="22"/>
              </w:rPr>
              <w:t>Сеймском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101 09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bCs/>
                <w:sz w:val="22"/>
                <w:szCs w:val="22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2"/>
                <w:szCs w:val="22"/>
              </w:rPr>
              <w:t xml:space="preserve">«Развитие культуры в </w:t>
            </w:r>
            <w:proofErr w:type="spellStart"/>
            <w:r>
              <w:rPr>
                <w:sz w:val="22"/>
                <w:szCs w:val="22"/>
              </w:rPr>
              <w:t>Сеймском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101 09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киновидео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обслуживания населения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01 3 01 00000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101 09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01 3 01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3330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28 989</w:t>
            </w:r>
          </w:p>
        </w:tc>
      </w:tr>
      <w:tr w:rsidR="006F5B60">
        <w:trPr>
          <w:trHeight w:val="2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01 3 01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3330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28 989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01 С1401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6F5B60">
        <w:trPr>
          <w:trHeight w:val="74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01 С1401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45 930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01 С1401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26 17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698 </w:t>
            </w:r>
            <w:r>
              <w:rPr>
                <w:b/>
                <w:bCs/>
                <w:sz w:val="22"/>
                <w:szCs w:val="22"/>
                <w:lang w:val="en-US"/>
              </w:rPr>
              <w:t>600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698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698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Непрограмные</w:t>
            </w:r>
            <w:proofErr w:type="spellEnd"/>
            <w:r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698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698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 обеспечение и иные  выплаты населению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698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6F5B60" w:rsidRDefault="00780E3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9 590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</w:pPr>
            <w:r>
              <w:rPr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>
              <w:rPr>
                <w:sz w:val="22"/>
                <w:szCs w:val="22"/>
              </w:rPr>
              <w:t>Сеймского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832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>
              <w:rPr>
                <w:sz w:val="22"/>
                <w:szCs w:val="22"/>
              </w:rPr>
              <w:t xml:space="preserve"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>
              <w:rPr>
                <w:sz w:val="22"/>
                <w:szCs w:val="22"/>
              </w:rPr>
              <w:t>Сеймского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sz w:val="22"/>
                <w:szCs w:val="22"/>
                <w:lang w:eastAsia="ru-RU"/>
              </w:rPr>
              <w:t xml:space="preserve">08 1 </w:t>
            </w:r>
            <w:r>
              <w:rPr>
                <w:sz w:val="22"/>
                <w:szCs w:val="22"/>
              </w:rPr>
              <w:t>00 00000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«Создание условий для развития физической культуры и массового спорта в </w:t>
            </w:r>
            <w:proofErr w:type="spellStart"/>
            <w:r>
              <w:rPr>
                <w:sz w:val="22"/>
                <w:szCs w:val="22"/>
                <w:lang w:eastAsia="ru-RU"/>
              </w:rPr>
              <w:t>Сеймском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  <w:lang w:eastAsia="ru-RU"/>
              </w:rPr>
              <w:t>Мантуровского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района Курской области»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 1 01 С1406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2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 1 01 С1406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</w:tbl>
    <w:p w:rsidR="006F5B60" w:rsidRDefault="006F5B60">
      <w:pPr>
        <w:rPr>
          <w:sz w:val="22"/>
          <w:szCs w:val="22"/>
        </w:rPr>
      </w:pPr>
    </w:p>
    <w:p w:rsidR="006F5B60" w:rsidRDefault="006F5B60">
      <w:pPr>
        <w:jc w:val="right"/>
        <w:rPr>
          <w:sz w:val="22"/>
          <w:szCs w:val="22"/>
        </w:rPr>
      </w:pPr>
    </w:p>
    <w:p w:rsidR="006F5B60" w:rsidRDefault="006F5B60">
      <w:pPr>
        <w:jc w:val="right"/>
        <w:rPr>
          <w:sz w:val="22"/>
          <w:szCs w:val="22"/>
        </w:rPr>
      </w:pPr>
    </w:p>
    <w:p w:rsidR="006F5B60" w:rsidRDefault="006F5B60">
      <w:pPr>
        <w:jc w:val="right"/>
        <w:rPr>
          <w:sz w:val="22"/>
          <w:szCs w:val="22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6F5B60">
      <w:pPr>
        <w:rPr>
          <w:sz w:val="20"/>
          <w:szCs w:val="20"/>
        </w:rPr>
      </w:pP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9  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Собрания депутатов</w:t>
      </w:r>
    </w:p>
    <w:p w:rsidR="006F5B60" w:rsidRDefault="00780E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Сеймского</w:t>
      </w:r>
      <w:proofErr w:type="spellEnd"/>
      <w:r>
        <w:rPr>
          <w:sz w:val="20"/>
          <w:szCs w:val="20"/>
        </w:rPr>
        <w:t xml:space="preserve"> сельсовета</w:t>
      </w:r>
    </w:p>
    <w:p w:rsidR="006F5B60" w:rsidRDefault="00780E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Мантуровского</w:t>
      </w:r>
      <w:proofErr w:type="spellEnd"/>
      <w:r>
        <w:rPr>
          <w:sz w:val="20"/>
          <w:szCs w:val="20"/>
        </w:rPr>
        <w:t xml:space="preserve"> района Курской области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«</w:t>
      </w:r>
      <w:proofErr w:type="spellStart"/>
      <w:r>
        <w:rPr>
          <w:sz w:val="20"/>
          <w:szCs w:val="20"/>
        </w:rPr>
        <w:t>Сеймский</w:t>
      </w:r>
      <w:proofErr w:type="spellEnd"/>
      <w:r>
        <w:rPr>
          <w:sz w:val="20"/>
          <w:szCs w:val="20"/>
        </w:rPr>
        <w:t xml:space="preserve"> </w:t>
      </w:r>
    </w:p>
    <w:p w:rsidR="006F5B60" w:rsidRDefault="00780E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сельсовет» на 2023 г и плановый период 2024 и 2025 годов»   </w:t>
      </w:r>
    </w:p>
    <w:p w:rsidR="006F5B60" w:rsidRDefault="006F5B60">
      <w:pPr>
        <w:jc w:val="right"/>
        <w:rPr>
          <w:sz w:val="20"/>
          <w:szCs w:val="20"/>
        </w:rPr>
      </w:pPr>
    </w:p>
    <w:p w:rsidR="006F5B60" w:rsidRDefault="006F5B60">
      <w:pPr>
        <w:jc w:val="right"/>
      </w:pPr>
    </w:p>
    <w:p w:rsidR="006F5B60" w:rsidRDefault="00780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2023 год</w:t>
      </w:r>
    </w:p>
    <w:p w:rsidR="006F5B60" w:rsidRDefault="006F5B60">
      <w:pPr>
        <w:jc w:val="center"/>
      </w:pPr>
    </w:p>
    <w:tbl>
      <w:tblPr>
        <w:tblW w:w="10219" w:type="dxa"/>
        <w:tblInd w:w="-115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536"/>
        <w:gridCol w:w="1989"/>
        <w:gridCol w:w="709"/>
        <w:gridCol w:w="1985"/>
      </w:tblGrid>
      <w:tr w:rsidR="006F5B60">
        <w:trPr>
          <w:trHeight w:val="409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</w:tr>
      <w:tr w:rsidR="006F5B60">
        <w:trPr>
          <w:trHeight w:val="171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22 237 734,33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b/>
                <w:bCs/>
                <w:sz w:val="22"/>
                <w:szCs w:val="22"/>
              </w:rPr>
              <w:t>Сеймском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Мантуровского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101 09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bCs/>
                <w:sz w:val="22"/>
                <w:szCs w:val="22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2"/>
                <w:szCs w:val="22"/>
              </w:rPr>
              <w:t xml:space="preserve">«Развитие культуры в </w:t>
            </w:r>
            <w:proofErr w:type="spellStart"/>
            <w:r>
              <w:rPr>
                <w:sz w:val="22"/>
                <w:szCs w:val="22"/>
              </w:rPr>
              <w:t>Сеймском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101 09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киновидео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обслуживания населения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101 09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01 3 01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28 989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01 3 01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28 989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45 930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26 17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b/>
                <w:bCs/>
                <w:sz w:val="22"/>
                <w:szCs w:val="22"/>
              </w:rPr>
              <w:t xml:space="preserve">Муниципальная </w:t>
            </w:r>
            <w:hyperlink r:id="rId8">
              <w:r>
                <w:rPr>
                  <w:rStyle w:val="ListLabel297"/>
                  <w:b/>
                  <w:bCs/>
                  <w:sz w:val="22"/>
                  <w:szCs w:val="22"/>
                </w:rPr>
                <w:t>программа</w:t>
              </w:r>
            </w:hyperlink>
            <w:r>
              <w:rPr>
                <w:b/>
                <w:bCs/>
                <w:sz w:val="22"/>
                <w:szCs w:val="22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Сеймского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Мантуровского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на 2023-2025 годы»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zh-CN" w:bidi="hi-I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both"/>
              <w:rPr>
                <w:b/>
                <w:bCs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val="en-US" w:eastAsia="zh-CN" w:bidi="hi-IN"/>
              </w:rPr>
              <w:t>1 224 354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kern w:val="2"/>
                <w:sz w:val="22"/>
                <w:szCs w:val="22"/>
                <w:lang w:val="en-US" w:eastAsia="zh-CN" w:bidi="hi-IN"/>
              </w:rPr>
              <w:t>1 224 354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Мероприятия в области энергосбережения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kern w:val="2"/>
                <w:sz w:val="22"/>
                <w:szCs w:val="22"/>
                <w:lang w:val="en-US" w:eastAsia="zh-CN" w:bidi="hi-IN"/>
              </w:rPr>
              <w:t>1 224 354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both"/>
              <w:rPr>
                <w:kern w:val="2"/>
                <w:sz w:val="22"/>
                <w:szCs w:val="22"/>
                <w:lang w:eastAsia="zh-CN" w:bidi="hi-IN"/>
              </w:rPr>
            </w:pPr>
            <w:r>
              <w:rPr>
                <w:kern w:val="2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kern w:val="2"/>
                <w:sz w:val="22"/>
                <w:szCs w:val="22"/>
                <w:lang w:val="en-US" w:eastAsia="zh-CN" w:bidi="hi-IN"/>
              </w:rPr>
              <w:t>1 224 354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>
              <w:rPr>
                <w:b/>
                <w:bCs/>
                <w:sz w:val="22"/>
                <w:szCs w:val="22"/>
              </w:rPr>
              <w:t>Сеймском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сельсовете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Мантуровского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2 070 000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bCs/>
                <w:sz w:val="22"/>
                <w:szCs w:val="22"/>
              </w:rPr>
              <w:lastRenderedPageBreak/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>
              <w:rPr>
                <w:sz w:val="22"/>
                <w:szCs w:val="22"/>
              </w:rPr>
              <w:t xml:space="preserve">«Обеспечение доступным и комфортным жильем и коммунальными услугами граждан в 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2 070 000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территорий поселений»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2 070 000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2 070 000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2 070 000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Сеймского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Мантуровского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Курской области 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9 590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>
              <w:rPr>
                <w:sz w:val="22"/>
                <w:szCs w:val="22"/>
              </w:rPr>
              <w:t xml:space="preserve"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proofErr w:type="spellStart"/>
            <w:r>
              <w:rPr>
                <w:sz w:val="22"/>
                <w:szCs w:val="22"/>
              </w:rPr>
              <w:t>Сеймского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08 1 </w:t>
            </w:r>
            <w:r>
              <w:rPr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«Создание условий для развития физической культуры и массового спорта в </w:t>
            </w:r>
            <w:proofErr w:type="spellStart"/>
            <w:r>
              <w:rPr>
                <w:sz w:val="22"/>
                <w:szCs w:val="22"/>
                <w:lang w:eastAsia="ru-RU"/>
              </w:rPr>
              <w:t>Сеймском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  <w:lang w:eastAsia="ru-RU"/>
              </w:rPr>
              <w:t>Мантуровского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района Курской области»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9 590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</w:t>
            </w:r>
            <w:proofErr w:type="spellStart"/>
            <w:r>
              <w:rPr>
                <w:b/>
                <w:bCs/>
                <w:sz w:val="22"/>
                <w:szCs w:val="22"/>
              </w:rPr>
              <w:t>Сеймском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Мантуровского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36 805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sz w:val="22"/>
                <w:szCs w:val="22"/>
              </w:rPr>
              <w:t>Сеймском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Мантуровского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«Обеспечение </w:t>
            </w:r>
            <w:proofErr w:type="gramStart"/>
            <w:r>
              <w:rPr>
                <w:sz w:val="22"/>
                <w:szCs w:val="22"/>
              </w:rPr>
              <w:t>пожарной</w:t>
            </w:r>
            <w:proofErr w:type="gramEnd"/>
          </w:p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безопасности населенных пунктов поселений»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2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36 805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pStyle w:val="afe"/>
              <w:jc w:val="both"/>
            </w:pPr>
            <w:r>
              <w:rPr>
                <w:rStyle w:val="af"/>
                <w:color w:val="000000"/>
                <w:sz w:val="22"/>
                <w:szCs w:val="22"/>
              </w:rPr>
              <w:t xml:space="preserve">Муниципальная программа «Формирование </w:t>
            </w:r>
            <w:r>
              <w:rPr>
                <w:rStyle w:val="af"/>
                <w:color w:val="000000"/>
                <w:sz w:val="22"/>
                <w:szCs w:val="22"/>
              </w:rPr>
              <w:lastRenderedPageBreak/>
              <w:t>современной городской среды на 2018-2025 годы»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1 123 192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pStyle w:val="afe"/>
              <w:jc w:val="both"/>
            </w:pPr>
            <w:r>
              <w:rPr>
                <w:rStyle w:val="af"/>
                <w:b w:val="0"/>
                <w:color w:val="000000"/>
                <w:sz w:val="22"/>
                <w:szCs w:val="22"/>
              </w:rPr>
              <w:lastRenderedPageBreak/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21 0 </w:t>
            </w:r>
            <w:r>
              <w:rPr>
                <w:sz w:val="22"/>
                <w:szCs w:val="22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1 123 192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pStyle w:val="afe"/>
              <w:jc w:val="both"/>
            </w:pPr>
            <w:r>
              <w:rPr>
                <w:rStyle w:val="af"/>
                <w:b w:val="0"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21 0 </w:t>
            </w:r>
            <w:r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1 123 192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21 0 </w:t>
            </w:r>
            <w:r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1 123 192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1 155 153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1 155 153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1 155 153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1 155 153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2 716 484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2 716 484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2 711 484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1 754 967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795 276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161 241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73 1 00 </w:t>
            </w:r>
            <w:r>
              <w:rPr>
                <w:sz w:val="22"/>
                <w:szCs w:val="22"/>
                <w:lang w:val="en-US"/>
              </w:rPr>
              <w:t>П</w:t>
            </w:r>
            <w:r>
              <w:rPr>
                <w:sz w:val="22"/>
                <w:szCs w:val="22"/>
              </w:rPr>
              <w:t>1485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0" w:rsidRDefault="00780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10 134 060,47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 обязательств  муниципального образования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10 134 060,47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10 134 060,47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2 977 605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7 156 455,47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roofErr w:type="spellStart"/>
            <w:r>
              <w:rPr>
                <w:b/>
                <w:bCs/>
                <w:sz w:val="22"/>
                <w:szCs w:val="22"/>
              </w:rPr>
              <w:t>Непрограмная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3 664 998,86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bookmarkStart w:id="3" w:name="__DdeLink__13810_4270996708"/>
            <w:r>
              <w:rPr>
                <w:sz w:val="22"/>
                <w:szCs w:val="22"/>
                <w:lang w:val="en-US"/>
              </w:rPr>
              <w:t>3 664 998,86</w:t>
            </w:r>
            <w:bookmarkEnd w:id="3"/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280 317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280 317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7 720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7 720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252 531,86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252 531,86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698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 обеспечение и иные  вы платы  населению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698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r>
              <w:rPr>
                <w:rFonts w:cs="Arial"/>
                <w:sz w:val="22"/>
                <w:szCs w:val="22"/>
              </w:rPr>
              <w:t xml:space="preserve">Реализация проекта «Народный бюджет»                 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Благоустройство территории кладбища по ул. Бойцов 9-й дивизии  д.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Бочаровка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Сеймский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Мантуровского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77 2 00 14002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1 200 000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77 2 00 14002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1 200 000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roofErr w:type="gramStart"/>
            <w:r>
              <w:rPr>
                <w:rFonts w:cs="Arial"/>
                <w:sz w:val="22"/>
                <w:szCs w:val="22"/>
              </w:rPr>
              <w:t>Мероприятия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направленные на реализацию проекта «Народный бюджет» 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Благоустройство территории кладбища по ул. Бойцов 9-й дивизии  д.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Бочаровка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Сеймский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Мантуровского</w:t>
            </w:r>
            <w:proofErr w:type="spellEnd"/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</w:rPr>
            </w:pPr>
          </w:p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77 2 00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6F5B6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F5B60" w:rsidRDefault="00780E32">
            <w:pPr>
              <w:jc w:val="center"/>
            </w:pPr>
            <w:bookmarkStart w:id="4" w:name="__DdeLink__83727_653993058121"/>
            <w:r>
              <w:rPr>
                <w:sz w:val="22"/>
                <w:szCs w:val="22"/>
                <w:lang w:val="en-US"/>
              </w:rPr>
              <w:t xml:space="preserve">1 </w:t>
            </w:r>
            <w:bookmarkEnd w:id="4"/>
            <w:r>
              <w:rPr>
                <w:sz w:val="22"/>
                <w:szCs w:val="22"/>
              </w:rPr>
              <w:t>223 430</w:t>
            </w:r>
          </w:p>
        </w:tc>
      </w:tr>
      <w:tr w:rsidR="006F5B60">
        <w:trPr>
          <w:trHeight w:val="3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</w:rPr>
              <w:t xml:space="preserve">77 2 00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B60" w:rsidRDefault="00780E32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223 430</w:t>
            </w:r>
          </w:p>
        </w:tc>
      </w:tr>
    </w:tbl>
    <w:p w:rsidR="006F5B60" w:rsidRDefault="006F5B60"/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sz w:val="22"/>
          <w:szCs w:val="22"/>
        </w:rPr>
      </w:pPr>
    </w:p>
    <w:p w:rsidR="006F5B60" w:rsidRDefault="006F5B60">
      <w:pPr>
        <w:rPr>
          <w:b/>
          <w:sz w:val="22"/>
          <w:szCs w:val="22"/>
        </w:rPr>
      </w:pPr>
    </w:p>
    <w:p w:rsidR="006F5B60" w:rsidRDefault="006F5B60">
      <w:pPr>
        <w:jc w:val="both"/>
        <w:rPr>
          <w:sz w:val="22"/>
          <w:szCs w:val="22"/>
        </w:rPr>
      </w:pPr>
    </w:p>
    <w:p w:rsidR="006F5B60" w:rsidRDefault="006F5B60">
      <w:pPr>
        <w:jc w:val="both"/>
        <w:rPr>
          <w:sz w:val="20"/>
          <w:szCs w:val="20"/>
        </w:rPr>
      </w:pPr>
    </w:p>
    <w:p w:rsidR="006F5B60" w:rsidRDefault="006F5B60">
      <w:pPr>
        <w:jc w:val="right"/>
        <w:rPr>
          <w:sz w:val="20"/>
          <w:szCs w:val="20"/>
        </w:rPr>
      </w:pPr>
    </w:p>
    <w:p w:rsidR="006F5B60" w:rsidRDefault="006F5B60">
      <w:pPr>
        <w:jc w:val="right"/>
        <w:rPr>
          <w:sz w:val="22"/>
          <w:szCs w:val="22"/>
        </w:rPr>
      </w:pPr>
    </w:p>
    <w:p w:rsidR="006F5B60" w:rsidRDefault="006F5B60">
      <w:pPr>
        <w:jc w:val="right"/>
        <w:rPr>
          <w:sz w:val="22"/>
          <w:szCs w:val="22"/>
        </w:rPr>
      </w:pPr>
    </w:p>
    <w:p w:rsidR="006F5B60" w:rsidRDefault="006F5B60">
      <w:pPr>
        <w:jc w:val="right"/>
        <w:rPr>
          <w:sz w:val="22"/>
          <w:szCs w:val="22"/>
        </w:rPr>
      </w:pPr>
    </w:p>
    <w:p w:rsidR="006F5B60" w:rsidRDefault="006F5B60">
      <w:pPr>
        <w:jc w:val="right"/>
        <w:rPr>
          <w:sz w:val="22"/>
          <w:szCs w:val="22"/>
        </w:rPr>
      </w:pPr>
    </w:p>
    <w:p w:rsidR="006F5B60" w:rsidRDefault="006F5B60">
      <w:pPr>
        <w:jc w:val="right"/>
        <w:rPr>
          <w:sz w:val="20"/>
          <w:szCs w:val="20"/>
        </w:rPr>
      </w:pPr>
    </w:p>
    <w:p w:rsidR="006F5B60" w:rsidRDefault="006F5B60">
      <w:pPr>
        <w:ind w:right="-135"/>
        <w:jc w:val="center"/>
        <w:rPr>
          <w:b/>
          <w:sz w:val="22"/>
          <w:szCs w:val="22"/>
        </w:rPr>
      </w:pPr>
    </w:p>
    <w:p w:rsidR="006F5B60" w:rsidRDefault="006F5B60">
      <w:pPr>
        <w:ind w:right="-135"/>
        <w:jc w:val="center"/>
        <w:rPr>
          <w:b/>
          <w:sz w:val="22"/>
          <w:szCs w:val="22"/>
        </w:rPr>
      </w:pPr>
    </w:p>
    <w:p w:rsidR="006F5B60" w:rsidRDefault="006F5B60">
      <w:pPr>
        <w:jc w:val="center"/>
        <w:rPr>
          <w:color w:val="000000"/>
          <w:sz w:val="22"/>
          <w:szCs w:val="22"/>
        </w:rPr>
      </w:pPr>
    </w:p>
    <w:p w:rsidR="006F5B60" w:rsidRDefault="006F5B60">
      <w:pPr>
        <w:jc w:val="center"/>
        <w:rPr>
          <w:sz w:val="22"/>
          <w:szCs w:val="22"/>
        </w:rPr>
      </w:pPr>
    </w:p>
    <w:p w:rsidR="006F5B60" w:rsidRDefault="006F5B60">
      <w:pPr>
        <w:jc w:val="center"/>
      </w:pPr>
    </w:p>
    <w:sectPr w:rsidR="006F5B60">
      <w:pgSz w:w="11906" w:h="16838"/>
      <w:pgMar w:top="851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6F5B60"/>
    <w:rsid w:val="00191D58"/>
    <w:rsid w:val="006F5B60"/>
    <w:rsid w:val="00780E32"/>
    <w:rsid w:val="007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qFormat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">
    <w:name w:val="Заголовок 3 Знак"/>
    <w:qFormat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customStyle="1" w:styleId="20">
    <w:name w:val="Основной текст 2 Знак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qFormat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qFormat/>
    <w:rPr>
      <w:rFonts w:ascii="Times New Roman" w:hAnsi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10">
    <w:name w:val="Основной шрифт абзаца1"/>
    <w:qFormat/>
  </w:style>
  <w:style w:type="character" w:customStyle="1" w:styleId="a4">
    <w:name w:val="Символ нумерации"/>
    <w:qFormat/>
  </w:style>
  <w:style w:type="character" w:customStyle="1" w:styleId="a5">
    <w:name w:val="Основной текст Знак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  <w:lang w:eastAsia="ar-SA" w:bidi="ar-SA"/>
    </w:rPr>
  </w:style>
  <w:style w:type="character" w:customStyle="1" w:styleId="30">
    <w:name w:val="Основной текст 3 Знак"/>
    <w:qFormat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annotation reference"/>
    <w:qFormat/>
    <w:rPr>
      <w:rFonts w:cs="Times New Roman"/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9">
    <w:name w:val="Тема примечания Знак"/>
    <w:qFormat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a">
    <w:name w:val="Верхний колонтитул Знак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b">
    <w:name w:val="Нижний колонтитул Знак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c">
    <w:name w:val="Основной текст с отступом Знак"/>
    <w:qFormat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Название Знак"/>
    <w:qFormat/>
    <w:rPr>
      <w:rFonts w:ascii="Times New Roman" w:eastAsia="Times New Roman" w:hAnsi="Times New Roman"/>
      <w:sz w:val="28"/>
      <w:lang w:eastAsia="ar-SA"/>
    </w:rPr>
  </w:style>
  <w:style w:type="character" w:customStyle="1" w:styleId="ae">
    <w:name w:val="Подзаголовок Знак"/>
    <w:qFormat/>
    <w:rPr>
      <w:rFonts w:ascii="Cambria" w:eastAsia="Times New Roman" w:hAnsi="Cambria" w:cs="Times New Roman"/>
      <w:sz w:val="24"/>
      <w:szCs w:val="24"/>
      <w:lang w:eastAsia="ar-SA"/>
    </w:rPr>
  </w:style>
  <w:style w:type="character" w:styleId="af">
    <w:name w:val="Strong"/>
    <w:qFormat/>
    <w:rPr>
      <w:rFonts w:ascii="Times New Roman" w:hAnsi="Times New Roman" w:cs="Times New Roman"/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  <w:b w:val="0"/>
      <w:sz w:val="24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  <w:b w:val="0"/>
      <w:sz w:val="24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  <w:b w:val="0"/>
      <w:sz w:val="24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  <w:b w:val="0"/>
      <w:sz w:val="24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  <w:b w:val="0"/>
      <w:sz w:val="24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  <w:b w:val="0"/>
      <w:sz w:val="24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</w:style>
  <w:style w:type="character" w:customStyle="1" w:styleId="ListLabel298">
    <w:name w:val="ListLabel 298"/>
    <w:qFormat/>
    <w:rPr>
      <w:rFonts w:cs="Times New Roman"/>
      <w:sz w:val="22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sz w:val="22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sz w:val="22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</w:style>
  <w:style w:type="character" w:customStyle="1" w:styleId="ListLabel443">
    <w:name w:val="ListLabel 443"/>
    <w:qFormat/>
    <w:rPr>
      <w:sz w:val="22"/>
      <w:szCs w:val="22"/>
    </w:rPr>
  </w:style>
  <w:style w:type="character" w:customStyle="1" w:styleId="ListLabel444">
    <w:name w:val="ListLabel 444"/>
    <w:qFormat/>
  </w:style>
  <w:style w:type="character" w:customStyle="1" w:styleId="ListLabel445">
    <w:name w:val="ListLabel 445"/>
    <w:qFormat/>
    <w:rPr>
      <w:b/>
      <w:bCs/>
    </w:rPr>
  </w:style>
  <w:style w:type="character" w:customStyle="1" w:styleId="ListLabel446">
    <w:name w:val="ListLabel 446"/>
    <w:qFormat/>
    <w:rPr>
      <w:rFonts w:cs="Times New Roman"/>
      <w:sz w:val="22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  <w:sz w:val="22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  <w:sz w:val="22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sz w:val="22"/>
      <w:szCs w:val="22"/>
    </w:rPr>
  </w:style>
  <w:style w:type="character" w:customStyle="1" w:styleId="ListLabel474">
    <w:name w:val="ListLabel 474"/>
    <w:qFormat/>
  </w:style>
  <w:style w:type="character" w:customStyle="1" w:styleId="ListLabel475">
    <w:name w:val="ListLabel 475"/>
    <w:qFormat/>
    <w:rPr>
      <w:b/>
      <w:bCs/>
    </w:rPr>
  </w:style>
  <w:style w:type="character" w:customStyle="1" w:styleId="ListLabel476">
    <w:name w:val="ListLabel 476"/>
    <w:qFormat/>
    <w:rPr>
      <w:rFonts w:cs="Times New Roman"/>
      <w:sz w:val="22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  <w:sz w:val="22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  <w:sz w:val="22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sz w:val="22"/>
      <w:szCs w:val="22"/>
    </w:rPr>
  </w:style>
  <w:style w:type="character" w:customStyle="1" w:styleId="ListLabel504">
    <w:name w:val="ListLabel 504"/>
    <w:qFormat/>
  </w:style>
  <w:style w:type="character" w:customStyle="1" w:styleId="ListLabel505">
    <w:name w:val="ListLabel 505"/>
    <w:qFormat/>
    <w:rPr>
      <w:b/>
      <w:bCs/>
    </w:rPr>
  </w:style>
  <w:style w:type="character" w:customStyle="1" w:styleId="ListLabel506">
    <w:name w:val="ListLabel 506"/>
    <w:qFormat/>
    <w:rPr>
      <w:b/>
      <w:bCs/>
      <w:sz w:val="22"/>
      <w:szCs w:val="22"/>
    </w:rPr>
  </w:style>
  <w:style w:type="character" w:customStyle="1" w:styleId="ListLabel507">
    <w:name w:val="ListLabel 507"/>
    <w:qFormat/>
    <w:rPr>
      <w:rFonts w:cs="Times New Roman"/>
      <w:sz w:val="22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  <w:sz w:val="22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  <w:sz w:val="22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sz w:val="22"/>
      <w:szCs w:val="22"/>
    </w:rPr>
  </w:style>
  <w:style w:type="character" w:customStyle="1" w:styleId="ListLabel535">
    <w:name w:val="ListLabel 535"/>
    <w:qFormat/>
    <w:rPr>
      <w:b/>
      <w:bCs/>
      <w:sz w:val="22"/>
      <w:szCs w:val="22"/>
    </w:rPr>
  </w:style>
  <w:style w:type="character" w:customStyle="1" w:styleId="ListLabel536">
    <w:name w:val="ListLabel 536"/>
    <w:qFormat/>
    <w:rPr>
      <w:rFonts w:cs="Times New Roman"/>
      <w:sz w:val="22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  <w:sz w:val="22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  <w:sz w:val="22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sz w:val="22"/>
      <w:szCs w:val="22"/>
    </w:rPr>
  </w:style>
  <w:style w:type="character" w:customStyle="1" w:styleId="ListLabel564">
    <w:name w:val="ListLabel 564"/>
    <w:qFormat/>
    <w:rPr>
      <w:b/>
      <w:bCs/>
      <w:sz w:val="22"/>
      <w:szCs w:val="22"/>
    </w:rPr>
  </w:style>
  <w:style w:type="character" w:customStyle="1" w:styleId="ListLabel565">
    <w:name w:val="ListLabel 565"/>
    <w:qFormat/>
    <w:rPr>
      <w:rFonts w:cs="Times New Roman"/>
      <w:sz w:val="22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  <w:sz w:val="22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sz w:val="22"/>
      <w:szCs w:val="22"/>
    </w:rPr>
  </w:style>
  <w:style w:type="character" w:customStyle="1" w:styleId="ListLabel584">
    <w:name w:val="ListLabel 584"/>
    <w:qFormat/>
    <w:rPr>
      <w:b/>
      <w:bCs/>
      <w:sz w:val="22"/>
      <w:szCs w:val="22"/>
    </w:rPr>
  </w:style>
  <w:style w:type="character" w:customStyle="1" w:styleId="ListLabel585">
    <w:name w:val="ListLabel 585"/>
    <w:qFormat/>
    <w:rPr>
      <w:rFonts w:cs="Times New Roman"/>
      <w:sz w:val="22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  <w:sz w:val="22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sz w:val="22"/>
      <w:szCs w:val="22"/>
    </w:rPr>
  </w:style>
  <w:style w:type="character" w:customStyle="1" w:styleId="ListLabel604">
    <w:name w:val="ListLabel 604"/>
    <w:qFormat/>
    <w:rPr>
      <w:b/>
      <w:bCs/>
      <w:sz w:val="22"/>
      <w:szCs w:val="22"/>
    </w:rPr>
  </w:style>
  <w:style w:type="character" w:customStyle="1" w:styleId="ListLabel605">
    <w:name w:val="ListLabel 605"/>
    <w:qFormat/>
    <w:rPr>
      <w:rFonts w:cs="Times New Roman"/>
      <w:sz w:val="22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  <w:sz w:val="22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sz w:val="22"/>
      <w:szCs w:val="22"/>
    </w:rPr>
  </w:style>
  <w:style w:type="character" w:customStyle="1" w:styleId="ListLabel624">
    <w:name w:val="ListLabel 624"/>
    <w:qFormat/>
    <w:rPr>
      <w:b/>
      <w:bCs/>
      <w:sz w:val="22"/>
      <w:szCs w:val="22"/>
    </w:rPr>
  </w:style>
  <w:style w:type="character" w:customStyle="1" w:styleId="af0">
    <w:name w:val="Выделение жирным"/>
    <w:qFormat/>
    <w:rPr>
      <w:b/>
      <w:bCs/>
    </w:rPr>
  </w:style>
  <w:style w:type="character" w:customStyle="1" w:styleId="ListLabel625">
    <w:name w:val="ListLabel 625"/>
    <w:qFormat/>
    <w:rPr>
      <w:sz w:val="22"/>
      <w:szCs w:val="22"/>
    </w:rPr>
  </w:style>
  <w:style w:type="character" w:customStyle="1" w:styleId="ListLabel626">
    <w:name w:val="ListLabel 626"/>
    <w:qFormat/>
    <w:rPr>
      <w:b/>
      <w:bCs/>
      <w:sz w:val="22"/>
      <w:szCs w:val="22"/>
    </w:rPr>
  </w:style>
  <w:style w:type="character" w:customStyle="1" w:styleId="ListLabel627">
    <w:name w:val="ListLabel 627"/>
    <w:qFormat/>
    <w:rPr>
      <w:sz w:val="22"/>
      <w:szCs w:val="22"/>
    </w:rPr>
  </w:style>
  <w:style w:type="character" w:customStyle="1" w:styleId="ListLabel628">
    <w:name w:val="ListLabel 628"/>
    <w:qFormat/>
    <w:rPr>
      <w:b/>
      <w:bCs/>
      <w:sz w:val="22"/>
      <w:szCs w:val="22"/>
    </w:rPr>
  </w:style>
  <w:style w:type="character" w:customStyle="1" w:styleId="ListLabel629">
    <w:name w:val="ListLabel 629"/>
    <w:qFormat/>
    <w:rPr>
      <w:sz w:val="22"/>
      <w:szCs w:val="22"/>
    </w:rPr>
  </w:style>
  <w:style w:type="character" w:customStyle="1" w:styleId="ListLabel630">
    <w:name w:val="ListLabel 630"/>
    <w:qFormat/>
    <w:rPr>
      <w:b/>
      <w:bCs/>
      <w:sz w:val="22"/>
      <w:szCs w:val="22"/>
    </w:rPr>
  </w:style>
  <w:style w:type="character" w:customStyle="1" w:styleId="ListLabel631">
    <w:name w:val="ListLabel 631"/>
    <w:qFormat/>
    <w:rPr>
      <w:sz w:val="22"/>
      <w:szCs w:val="22"/>
    </w:rPr>
  </w:style>
  <w:style w:type="character" w:customStyle="1" w:styleId="ListLabel632">
    <w:name w:val="ListLabel 632"/>
    <w:qFormat/>
    <w:rPr>
      <w:b/>
      <w:bCs/>
      <w:sz w:val="22"/>
      <w:szCs w:val="22"/>
    </w:rPr>
  </w:style>
  <w:style w:type="character" w:customStyle="1" w:styleId="ListLabel633">
    <w:name w:val="ListLabel 633"/>
    <w:qFormat/>
    <w:rPr>
      <w:sz w:val="22"/>
      <w:szCs w:val="22"/>
    </w:rPr>
  </w:style>
  <w:style w:type="character" w:customStyle="1" w:styleId="ListLabel634">
    <w:name w:val="ListLabel 634"/>
    <w:qFormat/>
    <w:rPr>
      <w:b/>
      <w:bCs/>
      <w:sz w:val="22"/>
      <w:szCs w:val="22"/>
    </w:rPr>
  </w:style>
  <w:style w:type="character" w:customStyle="1" w:styleId="ListLabel635">
    <w:name w:val="ListLabel 635"/>
    <w:qFormat/>
    <w:rPr>
      <w:sz w:val="22"/>
      <w:szCs w:val="22"/>
    </w:rPr>
  </w:style>
  <w:style w:type="character" w:customStyle="1" w:styleId="ListLabel636">
    <w:name w:val="ListLabel 636"/>
    <w:qFormat/>
    <w:rPr>
      <w:b/>
      <w:bCs/>
      <w:sz w:val="22"/>
      <w:szCs w:val="22"/>
    </w:rPr>
  </w:style>
  <w:style w:type="character" w:customStyle="1" w:styleId="ListLabel637">
    <w:name w:val="ListLabel 637"/>
    <w:qFormat/>
    <w:rPr>
      <w:sz w:val="22"/>
      <w:szCs w:val="22"/>
    </w:rPr>
  </w:style>
  <w:style w:type="character" w:customStyle="1" w:styleId="ListLabel638">
    <w:name w:val="ListLabel 638"/>
    <w:qFormat/>
    <w:rPr>
      <w:b/>
      <w:bCs/>
      <w:sz w:val="22"/>
      <w:szCs w:val="22"/>
    </w:rPr>
  </w:style>
  <w:style w:type="character" w:customStyle="1" w:styleId="ListLabel639">
    <w:name w:val="ListLabel 639"/>
    <w:qFormat/>
    <w:rPr>
      <w:sz w:val="22"/>
      <w:szCs w:val="22"/>
    </w:rPr>
  </w:style>
  <w:style w:type="character" w:customStyle="1" w:styleId="ListLabel640">
    <w:name w:val="ListLabel 640"/>
    <w:qFormat/>
    <w:rPr>
      <w:b/>
      <w:bCs/>
      <w:sz w:val="22"/>
      <w:szCs w:val="22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2">
    <w:name w:val="Body Text"/>
    <w:basedOn w:val="a"/>
    <w:pPr>
      <w:spacing w:after="120"/>
    </w:pPr>
  </w:style>
  <w:style w:type="paragraph" w:styleId="af3">
    <w:name w:val="List"/>
    <w:basedOn w:val="af2"/>
    <w:rPr>
      <w:rFonts w:cs="Tahoma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qFormat/>
    <w:pPr>
      <w:keepNext/>
      <w:suppressAutoHyphens w:val="0"/>
      <w:outlineLvl w:val="0"/>
    </w:pPr>
    <w:rPr>
      <w:b/>
      <w:bCs/>
      <w:lang w:eastAsia="ru-RU"/>
    </w:rPr>
  </w:style>
  <w:style w:type="paragraph" w:customStyle="1" w:styleId="21">
    <w:name w:val="Заголовок 21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6">
    <w:name w:val="Plain Text"/>
    <w:basedOn w:val="a"/>
    <w:qFormat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4"/>
    </w:rPr>
  </w:style>
  <w:style w:type="paragraph" w:styleId="32">
    <w:name w:val="Body Text 3"/>
    <w:basedOn w:val="a"/>
    <w:qFormat/>
    <w:pPr>
      <w:suppressAutoHyphens w:val="0"/>
      <w:jc w:val="both"/>
    </w:pPr>
    <w:rPr>
      <w:b/>
      <w:sz w:val="28"/>
      <w:szCs w:val="20"/>
      <w:lang w:eastAsia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15">
    <w:name w:val="Знак Знак1 Знак Знак Знак Знак"/>
    <w:basedOn w:val="a"/>
    <w:qFormat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qFormat/>
    <w:pPr>
      <w:ind w:left="708"/>
    </w:pPr>
  </w:style>
  <w:style w:type="paragraph" w:styleId="af9">
    <w:name w:val="annotation text"/>
    <w:basedOn w:val="a"/>
    <w:qFormat/>
    <w:rPr>
      <w:sz w:val="20"/>
      <w:szCs w:val="20"/>
    </w:rPr>
  </w:style>
  <w:style w:type="paragraph" w:styleId="afa">
    <w:name w:val="annotation subject"/>
    <w:basedOn w:val="af9"/>
    <w:qFormat/>
    <w:rPr>
      <w:b/>
      <w:bCs/>
    </w:rPr>
  </w:style>
  <w:style w:type="paragraph" w:customStyle="1" w:styleId="16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Title"/>
    <w:basedOn w:val="a"/>
    <w:qFormat/>
    <w:pPr>
      <w:ind w:firstLine="567"/>
      <w:jc w:val="center"/>
    </w:pPr>
    <w:rPr>
      <w:sz w:val="28"/>
      <w:szCs w:val="20"/>
    </w:rPr>
  </w:style>
  <w:style w:type="paragraph" w:customStyle="1" w:styleId="210">
    <w:name w:val="Основной текст с отступом 21"/>
    <w:basedOn w:val="a"/>
    <w:qFormat/>
    <w:pPr>
      <w:widowControl w:val="0"/>
      <w:spacing w:after="120" w:line="480" w:lineRule="auto"/>
      <w:ind w:left="283"/>
    </w:pPr>
    <w:rPr>
      <w:sz w:val="20"/>
      <w:szCs w:val="20"/>
    </w:rPr>
  </w:style>
  <w:style w:type="paragraph" w:styleId="afd">
    <w:name w:val="Subtitle"/>
    <w:basedOn w:val="a"/>
    <w:qFormat/>
    <w:pPr>
      <w:spacing w:after="60"/>
      <w:jc w:val="center"/>
      <w:outlineLvl w:val="1"/>
    </w:pPr>
    <w:rPr>
      <w:rFonts w:ascii="Cambria" w:hAnsi="Cambria"/>
    </w:rPr>
  </w:style>
  <w:style w:type="paragraph" w:customStyle="1" w:styleId="211">
    <w:name w:val="Основной текст 21"/>
    <w:basedOn w:val="a"/>
    <w:qFormat/>
    <w:pPr>
      <w:widowControl w:val="0"/>
      <w:suppressAutoHyphens w:val="0"/>
      <w:spacing w:after="120" w:line="480" w:lineRule="auto"/>
    </w:pPr>
    <w:rPr>
      <w:sz w:val="20"/>
      <w:szCs w:val="20"/>
      <w:lang w:eastAsia="zh-CN"/>
    </w:rPr>
  </w:style>
  <w:style w:type="paragraph" w:styleId="afe">
    <w:name w:val="Normal (Web)"/>
    <w:basedOn w:val="a"/>
    <w:qFormat/>
    <w:pPr>
      <w:suppressAutoHyphens w:val="0"/>
      <w:spacing w:before="280" w:after="280"/>
    </w:pPr>
    <w:rPr>
      <w:lang w:eastAsia="ru-RU"/>
    </w:r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tLeast"/>
    </w:pPr>
    <w:rPr>
      <w:rFonts w:eastAsia="SimSun" w:cs="Calibri"/>
      <w:color w:val="00000A"/>
      <w:kern w:val="2"/>
      <w:sz w:val="22"/>
      <w:szCs w:val="22"/>
      <w:lang w:eastAsia="ar-SA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23">
    <w:name w:val="Основной текст 23"/>
    <w:basedOn w:val="a"/>
    <w:qFormat/>
    <w:pPr>
      <w:widowControl w:val="0"/>
      <w:suppressAutoHyphens w:val="0"/>
      <w:snapToGrid w:val="0"/>
      <w:spacing w:after="120" w:line="480" w:lineRule="auto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0322DA1BBA42282C9440EEF08E6CC43400635U6V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EF3AE28B6C46D1117CBBA251A07B11C6C7C5768D62628200322DA1BBA42282C9440EEF08E6CC43400635U6V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F3AE28B6C46D1117CBBA251A07B11C6C7C5768D62628200322DA1BBA42282C9440EEF08E6CC43400635U6V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9CFB-E339-44A6-806D-5E22D61B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22</Pages>
  <Words>6860</Words>
  <Characters>39106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1656</cp:revision>
  <cp:lastPrinted>2023-12-29T09:49:00Z</cp:lastPrinted>
  <dcterms:created xsi:type="dcterms:W3CDTF">2021-12-30T08:32:00Z</dcterms:created>
  <dcterms:modified xsi:type="dcterms:W3CDTF">2023-12-29T09:51:00Z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