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04" w:rsidRPr="00490BA1" w:rsidRDefault="003C1B04" w:rsidP="003C1B04">
      <w:pPr>
        <w:pStyle w:val="a3"/>
        <w:tabs>
          <w:tab w:val="left" w:pos="7371"/>
        </w:tabs>
        <w:ind w:firstLine="7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490BA1">
        <w:rPr>
          <w:rFonts w:ascii="Arial" w:hAnsi="Arial" w:cs="Arial"/>
          <w:b/>
          <w:bCs/>
          <w:sz w:val="28"/>
          <w:szCs w:val="28"/>
        </w:rPr>
        <w:t>СОБРАНИЕ ДЕПУТАТОВ</w:t>
      </w:r>
    </w:p>
    <w:p w:rsidR="003C1B04" w:rsidRPr="00490BA1" w:rsidRDefault="003C1B04" w:rsidP="003C1B04">
      <w:pPr>
        <w:pStyle w:val="a3"/>
        <w:tabs>
          <w:tab w:val="left" w:pos="7371"/>
        </w:tabs>
        <w:ind w:firstLine="720"/>
        <w:jc w:val="center"/>
        <w:outlineLvl w:val="0"/>
        <w:rPr>
          <w:rFonts w:ascii="Arial" w:hAnsi="Arial" w:cs="Arial"/>
          <w:sz w:val="28"/>
          <w:szCs w:val="28"/>
        </w:rPr>
      </w:pPr>
      <w:r w:rsidRPr="00490BA1">
        <w:rPr>
          <w:rFonts w:ascii="Arial" w:hAnsi="Arial" w:cs="Arial"/>
          <w:b/>
          <w:bCs/>
          <w:sz w:val="28"/>
          <w:szCs w:val="28"/>
        </w:rPr>
        <w:t>СЕЙМСКОГО  СЕЛЬСОВЕТА</w:t>
      </w:r>
    </w:p>
    <w:p w:rsidR="003C1B04" w:rsidRPr="00490BA1" w:rsidRDefault="003C1B04" w:rsidP="003C1B04">
      <w:pPr>
        <w:pStyle w:val="a3"/>
        <w:tabs>
          <w:tab w:val="left" w:pos="7371"/>
        </w:tabs>
        <w:ind w:firstLine="720"/>
        <w:jc w:val="center"/>
        <w:outlineLvl w:val="0"/>
        <w:rPr>
          <w:rFonts w:ascii="Arial" w:hAnsi="Arial" w:cs="Arial"/>
          <w:sz w:val="28"/>
          <w:szCs w:val="28"/>
        </w:rPr>
      </w:pPr>
      <w:r w:rsidRPr="00490BA1">
        <w:rPr>
          <w:rFonts w:ascii="Arial" w:hAnsi="Arial" w:cs="Arial"/>
          <w:b/>
          <w:bCs/>
          <w:sz w:val="28"/>
          <w:szCs w:val="28"/>
        </w:rPr>
        <w:t>МАНТУРОВСКОГО РАЙОНА</w:t>
      </w:r>
    </w:p>
    <w:p w:rsidR="003C1B04" w:rsidRPr="00490BA1" w:rsidRDefault="003C1B04" w:rsidP="003C1B04">
      <w:pPr>
        <w:pStyle w:val="a3"/>
        <w:tabs>
          <w:tab w:val="left" w:pos="7371"/>
        </w:tabs>
        <w:ind w:firstLine="7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3C1B04" w:rsidRPr="00A65F41" w:rsidRDefault="003C1B04" w:rsidP="00A65F41">
      <w:pPr>
        <w:pStyle w:val="a3"/>
        <w:tabs>
          <w:tab w:val="left" w:pos="7371"/>
        </w:tabs>
        <w:ind w:firstLine="720"/>
        <w:jc w:val="center"/>
        <w:outlineLvl w:val="0"/>
        <w:rPr>
          <w:rFonts w:ascii="Arial" w:hAnsi="Arial" w:cs="Arial"/>
          <w:sz w:val="28"/>
          <w:szCs w:val="28"/>
        </w:rPr>
      </w:pPr>
      <w:r w:rsidRPr="00490BA1">
        <w:rPr>
          <w:rFonts w:ascii="Arial" w:hAnsi="Arial" w:cs="Arial"/>
          <w:b/>
          <w:bCs/>
          <w:sz w:val="28"/>
          <w:szCs w:val="28"/>
        </w:rPr>
        <w:t>РЕШЕНИЕ</w:t>
      </w:r>
      <w:bookmarkStart w:id="0" w:name="_GoBack"/>
      <w:bookmarkEnd w:id="0"/>
    </w:p>
    <w:p w:rsidR="003C1B04" w:rsidRPr="00490BA1" w:rsidRDefault="003C1B04" w:rsidP="003C1B04">
      <w:pPr>
        <w:tabs>
          <w:tab w:val="left" w:pos="7371"/>
        </w:tabs>
        <w:ind w:firstLine="7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490BA1">
        <w:rPr>
          <w:rFonts w:ascii="Arial" w:hAnsi="Arial" w:cs="Arial"/>
          <w:b/>
          <w:bCs/>
          <w:sz w:val="28"/>
          <w:szCs w:val="28"/>
        </w:rPr>
        <w:t>от  21 февраля   2024 года № 5</w:t>
      </w:r>
    </w:p>
    <w:p w:rsidR="00C40BA7" w:rsidRPr="00A65F41" w:rsidRDefault="003C1B04" w:rsidP="00A65F41">
      <w:pPr>
        <w:tabs>
          <w:tab w:val="left" w:pos="7371"/>
        </w:tabs>
        <w:spacing w:after="0"/>
        <w:ind w:firstLine="7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490BA1">
        <w:rPr>
          <w:rFonts w:ascii="Arial" w:hAnsi="Arial" w:cs="Arial"/>
          <w:b/>
          <w:bCs/>
          <w:sz w:val="28"/>
          <w:szCs w:val="28"/>
        </w:rPr>
        <w:t xml:space="preserve">Об установлении размера платы за содержание и ремонт жилого помещения </w:t>
      </w:r>
    </w:p>
    <w:p w:rsidR="004A3455" w:rsidRDefault="00C40BA7" w:rsidP="00C40BA7">
      <w:pPr>
        <w:tabs>
          <w:tab w:val="left" w:pos="7371"/>
        </w:tabs>
        <w:spacing w:after="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C40BA7">
        <w:rPr>
          <w:rFonts w:ascii="Arial" w:hAnsi="Arial" w:cs="Arial"/>
          <w:bCs/>
          <w:sz w:val="24"/>
          <w:szCs w:val="24"/>
        </w:rPr>
        <w:t xml:space="preserve">       </w:t>
      </w:r>
      <w:proofErr w:type="gramStart"/>
      <w:r w:rsidRPr="00C40BA7">
        <w:rPr>
          <w:rFonts w:ascii="Arial" w:hAnsi="Arial" w:cs="Arial"/>
          <w:bCs/>
          <w:sz w:val="24"/>
          <w:szCs w:val="24"/>
        </w:rPr>
        <w:t xml:space="preserve">В </w:t>
      </w:r>
      <w:r w:rsidR="007C587F">
        <w:rPr>
          <w:rFonts w:ascii="Arial" w:hAnsi="Arial" w:cs="Arial"/>
          <w:bCs/>
          <w:sz w:val="24"/>
          <w:szCs w:val="24"/>
        </w:rPr>
        <w:t xml:space="preserve"> соответствии с Жи</w:t>
      </w:r>
      <w:r w:rsidRPr="00C40BA7">
        <w:rPr>
          <w:rFonts w:ascii="Arial" w:hAnsi="Arial" w:cs="Arial"/>
          <w:bCs/>
          <w:sz w:val="24"/>
          <w:szCs w:val="24"/>
        </w:rPr>
        <w:t>лищным кодексом</w:t>
      </w:r>
      <w:r>
        <w:rPr>
          <w:rFonts w:ascii="Arial" w:hAnsi="Arial" w:cs="Arial"/>
          <w:bCs/>
          <w:sz w:val="24"/>
          <w:szCs w:val="24"/>
        </w:rPr>
        <w:t xml:space="preserve"> Российской Федерации, Федеральным законом от 06.10.2003 г. №131-ФЗ «Об общих принципах организации местного самоуправления в Российской Федерации», Постановлением Правительства Российской Федерации</w:t>
      </w:r>
      <w:r w:rsidR="007C587F">
        <w:rPr>
          <w:rFonts w:ascii="Arial" w:hAnsi="Arial" w:cs="Arial"/>
          <w:bCs/>
          <w:sz w:val="24"/>
          <w:szCs w:val="24"/>
        </w:rPr>
        <w:t xml:space="preserve">  от 13.08.2006 года №491 «Об утверждении Правил содержания общего имущества в многоквартирных  домах и Правил изменения размера платы за содержание жилого помещения в случае оказания услуг и выполнения работ по управлению, содержанию и ремонту</w:t>
      </w:r>
      <w:proofErr w:type="gramEnd"/>
      <w:r w:rsidR="007C587F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7C587F">
        <w:rPr>
          <w:rFonts w:ascii="Arial" w:hAnsi="Arial" w:cs="Arial"/>
          <w:bCs/>
          <w:sz w:val="24"/>
          <w:szCs w:val="24"/>
        </w:rPr>
        <w:t>общего имущества в многоквартирных домах надлежащего качества и (или) с перерывами, превыщающими установленную продолжительность», Постановлением Правительства Российской Федерации</w:t>
      </w:r>
      <w:r w:rsidR="004A3455">
        <w:rPr>
          <w:rFonts w:ascii="Arial" w:hAnsi="Arial" w:cs="Arial"/>
          <w:bCs/>
          <w:sz w:val="24"/>
          <w:szCs w:val="24"/>
        </w:rPr>
        <w:t xml:space="preserve"> от 03.04.2013 года №290 «О минимальном перечне услуги работ, необходимых для обеспечения надлежащего содержания общего имущества в многоквартирных домах, и порядке их оказания и выполнения», руководствуясь Уставом  муниципального образования «Сеймский сельсовет» Мантуровского района Курской области Собрание депутатов Сеймского сельсовета Мантуровского района Курской</w:t>
      </w:r>
      <w:proofErr w:type="gramEnd"/>
      <w:r w:rsidR="004A3455">
        <w:rPr>
          <w:rFonts w:ascii="Arial" w:hAnsi="Arial" w:cs="Arial"/>
          <w:bCs/>
          <w:sz w:val="24"/>
          <w:szCs w:val="24"/>
        </w:rPr>
        <w:t xml:space="preserve"> области,  Решило:</w:t>
      </w:r>
    </w:p>
    <w:p w:rsidR="004A3455" w:rsidRDefault="004A3455" w:rsidP="00C40BA7">
      <w:pPr>
        <w:tabs>
          <w:tab w:val="left" w:pos="7371"/>
        </w:tabs>
        <w:spacing w:after="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1. Установить размер платы за содержание и ремонт жилого помещения для нанимателей муниципального жилого фонда и для собственников жилых помещений, которые на общем собрании не приняли решение об установлении размера платы за содержание и ремонт жилого помещения, проживающих в многоквартирном жилом доме, расположенном  по ул. </w:t>
      </w:r>
      <w:proofErr w:type="gramStart"/>
      <w:r>
        <w:rPr>
          <w:rFonts w:ascii="Arial" w:hAnsi="Arial" w:cs="Arial"/>
          <w:bCs/>
          <w:sz w:val="24"/>
          <w:szCs w:val="24"/>
        </w:rPr>
        <w:t>Школьная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д.7  села Сейм</w:t>
      </w:r>
    </w:p>
    <w:p w:rsidR="004A3455" w:rsidRDefault="004A3455" w:rsidP="00C40BA7">
      <w:pPr>
        <w:tabs>
          <w:tab w:val="left" w:pos="7371"/>
        </w:tabs>
        <w:spacing w:after="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Мантуровского района </w:t>
      </w:r>
      <w:r w:rsidR="00D73492">
        <w:rPr>
          <w:rFonts w:ascii="Arial" w:hAnsi="Arial" w:cs="Arial"/>
          <w:bCs/>
          <w:sz w:val="24"/>
          <w:szCs w:val="24"/>
        </w:rPr>
        <w:t xml:space="preserve">Курской области, в размере 15,12 </w:t>
      </w:r>
      <w:r>
        <w:rPr>
          <w:rFonts w:ascii="Arial" w:hAnsi="Arial" w:cs="Arial"/>
          <w:bCs/>
          <w:sz w:val="24"/>
          <w:szCs w:val="24"/>
        </w:rPr>
        <w:t xml:space="preserve"> руб</w:t>
      </w:r>
      <w:r w:rsidR="007C45B1">
        <w:rPr>
          <w:rFonts w:ascii="Arial" w:hAnsi="Arial" w:cs="Arial"/>
          <w:bCs/>
          <w:sz w:val="24"/>
          <w:szCs w:val="24"/>
        </w:rPr>
        <w:t>/ кв.м.</w:t>
      </w:r>
    </w:p>
    <w:p w:rsidR="007C45B1" w:rsidRDefault="007C45B1" w:rsidP="00C40BA7">
      <w:pPr>
        <w:tabs>
          <w:tab w:val="left" w:pos="7371"/>
        </w:tabs>
        <w:spacing w:after="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2. Собственники нежилых помещений, находящиеся в многоквартирных домах,</w:t>
      </w:r>
    </w:p>
    <w:p w:rsidR="007C45B1" w:rsidRDefault="007C45B1" w:rsidP="00C40BA7">
      <w:pPr>
        <w:tabs>
          <w:tab w:val="left" w:pos="7371"/>
        </w:tabs>
        <w:spacing w:after="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bCs/>
          <w:sz w:val="24"/>
          <w:szCs w:val="24"/>
        </w:rPr>
        <w:t>которых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выбраны способы управления многоквартирными домами, осуществляют плату  за нежилое помещение, исходя </w:t>
      </w:r>
      <w:r w:rsidR="00490BA1">
        <w:rPr>
          <w:rFonts w:ascii="Arial" w:hAnsi="Arial" w:cs="Arial"/>
          <w:bCs/>
          <w:sz w:val="24"/>
          <w:szCs w:val="24"/>
        </w:rPr>
        <w:t xml:space="preserve"> из занимаемой ими площади с помещения, на основании заключенных договоров с организациями, осуществляющими соответствующие виды  деятельности.</w:t>
      </w:r>
    </w:p>
    <w:p w:rsidR="00490BA1" w:rsidRDefault="00490BA1" w:rsidP="00C40BA7">
      <w:pPr>
        <w:tabs>
          <w:tab w:val="left" w:pos="7371"/>
        </w:tabs>
        <w:spacing w:after="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3. Решение вступает в силу  со дня его подписания и подлежит обнародованию на информационных стендах и на официальном сайте Администрации Сеймского сельсовета Мантуровского района  Курской области.</w:t>
      </w:r>
    </w:p>
    <w:p w:rsidR="00490BA1" w:rsidRDefault="00490BA1" w:rsidP="00C40BA7">
      <w:pPr>
        <w:tabs>
          <w:tab w:val="left" w:pos="7371"/>
        </w:tabs>
        <w:spacing w:after="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490BA1" w:rsidRDefault="00490BA1" w:rsidP="00C40BA7">
      <w:pPr>
        <w:tabs>
          <w:tab w:val="left" w:pos="7371"/>
        </w:tabs>
        <w:spacing w:after="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Председатель Собрания депутатов</w:t>
      </w:r>
    </w:p>
    <w:p w:rsidR="00490BA1" w:rsidRDefault="00490BA1" w:rsidP="00C40BA7">
      <w:pPr>
        <w:tabs>
          <w:tab w:val="left" w:pos="7371"/>
        </w:tabs>
        <w:spacing w:after="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Сеймского сельсовета </w:t>
      </w:r>
    </w:p>
    <w:p w:rsidR="00A65F41" w:rsidRDefault="00A65F41" w:rsidP="00C40BA7">
      <w:pPr>
        <w:tabs>
          <w:tab w:val="left" w:pos="7371"/>
        </w:tabs>
        <w:spacing w:after="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Мантуровского района Курской области                                      И.В.Лысых</w:t>
      </w:r>
    </w:p>
    <w:p w:rsidR="00A65F41" w:rsidRDefault="00A65F41" w:rsidP="00C40BA7">
      <w:pPr>
        <w:tabs>
          <w:tab w:val="left" w:pos="7371"/>
        </w:tabs>
        <w:spacing w:after="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65F41" w:rsidRDefault="00A65F41" w:rsidP="00C40BA7">
      <w:pPr>
        <w:tabs>
          <w:tab w:val="left" w:pos="7371"/>
        </w:tabs>
        <w:spacing w:after="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 Сеймского сельсовета</w:t>
      </w:r>
    </w:p>
    <w:p w:rsidR="00A65F41" w:rsidRDefault="00A65F41" w:rsidP="00C40BA7">
      <w:pPr>
        <w:tabs>
          <w:tab w:val="left" w:pos="7371"/>
        </w:tabs>
        <w:spacing w:after="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Мантуровского района                                                                  М.М.Цуканова</w:t>
      </w:r>
    </w:p>
    <w:p w:rsidR="00A65F41" w:rsidRDefault="00A65F41" w:rsidP="00C40BA7">
      <w:pPr>
        <w:tabs>
          <w:tab w:val="left" w:pos="7371"/>
        </w:tabs>
        <w:spacing w:after="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490BA1" w:rsidRPr="00C40BA7" w:rsidRDefault="00490BA1" w:rsidP="00C40BA7">
      <w:pPr>
        <w:tabs>
          <w:tab w:val="left" w:pos="7371"/>
        </w:tabs>
        <w:spacing w:after="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432A12" w:rsidRPr="00C40BA7" w:rsidRDefault="00432A12">
      <w:pPr>
        <w:rPr>
          <w:rFonts w:ascii="Arial" w:hAnsi="Arial" w:cs="Arial"/>
          <w:sz w:val="24"/>
          <w:szCs w:val="24"/>
        </w:rPr>
      </w:pPr>
    </w:p>
    <w:sectPr w:rsidR="00432A12" w:rsidRPr="00C40BA7" w:rsidSect="00835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5AF"/>
    <w:rsid w:val="00321D28"/>
    <w:rsid w:val="003C1B04"/>
    <w:rsid w:val="00432A12"/>
    <w:rsid w:val="00490BA1"/>
    <w:rsid w:val="004A3455"/>
    <w:rsid w:val="007C45B1"/>
    <w:rsid w:val="007C587F"/>
    <w:rsid w:val="008355FB"/>
    <w:rsid w:val="00A65F41"/>
    <w:rsid w:val="00C165AF"/>
    <w:rsid w:val="00C40BA7"/>
    <w:rsid w:val="00D7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iPriority w:val="99"/>
    <w:semiHidden/>
    <w:unhideWhenUsed/>
    <w:qFormat/>
    <w:rsid w:val="003C1B04"/>
    <w:pPr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bidi="hi-IN"/>
    </w:rPr>
  </w:style>
  <w:style w:type="character" w:customStyle="1" w:styleId="a4">
    <w:name w:val="Текст Знак"/>
    <w:basedOn w:val="a0"/>
    <w:link w:val="a3"/>
    <w:uiPriority w:val="99"/>
    <w:semiHidden/>
    <w:rsid w:val="003C1B04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3"/>
    <w:uiPriority w:val="99"/>
    <w:semiHidden/>
    <w:locked/>
    <w:rsid w:val="003C1B04"/>
    <w:rPr>
      <w:rFonts w:ascii="Courier New" w:eastAsia="NSimSun" w:hAnsi="Courier New" w:cs="Courier New"/>
      <w:kern w:val="2"/>
      <w:sz w:val="20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7</cp:revision>
  <dcterms:created xsi:type="dcterms:W3CDTF">2006-12-31T22:43:00Z</dcterms:created>
  <dcterms:modified xsi:type="dcterms:W3CDTF">2024-02-21T11:27:00Z</dcterms:modified>
</cp:coreProperties>
</file>